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FA5" w:rsidRDefault="00082FA5">
      <w:pPr>
        <w:pStyle w:val="ConsPlusTitlePage"/>
      </w:pPr>
      <w:r>
        <w:t xml:space="preserve">Документ предоставлен </w:t>
      </w:r>
      <w:hyperlink r:id="rId5" w:history="1">
        <w:r>
          <w:rPr>
            <w:color w:val="0000FF"/>
          </w:rPr>
          <w:t>КонсультантПлюс</w:t>
        </w:r>
      </w:hyperlink>
      <w:r>
        <w:br/>
      </w:r>
    </w:p>
    <w:p w:rsidR="00082FA5" w:rsidRDefault="00082FA5">
      <w:pPr>
        <w:pStyle w:val="ConsPlusNormal"/>
        <w:jc w:val="center"/>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082FA5">
        <w:tc>
          <w:tcPr>
            <w:tcW w:w="4677" w:type="dxa"/>
            <w:tcBorders>
              <w:top w:val="nil"/>
              <w:left w:val="nil"/>
              <w:bottom w:val="nil"/>
              <w:right w:val="nil"/>
            </w:tcBorders>
          </w:tcPr>
          <w:p w:rsidR="00082FA5" w:rsidRDefault="00082FA5">
            <w:pPr>
              <w:pStyle w:val="ConsPlusNormal"/>
              <w:outlineLvl w:val="0"/>
            </w:pPr>
            <w:r>
              <w:t>22 октября 2012 года</w:t>
            </w:r>
          </w:p>
        </w:tc>
        <w:tc>
          <w:tcPr>
            <w:tcW w:w="4677" w:type="dxa"/>
            <w:tcBorders>
              <w:top w:val="nil"/>
              <w:left w:val="nil"/>
              <w:bottom w:val="nil"/>
              <w:right w:val="nil"/>
            </w:tcBorders>
          </w:tcPr>
          <w:p w:rsidR="00082FA5" w:rsidRDefault="00082FA5">
            <w:pPr>
              <w:pStyle w:val="ConsPlusNormal"/>
              <w:jc w:val="right"/>
              <w:outlineLvl w:val="0"/>
            </w:pPr>
            <w:r>
              <w:t>N 148</w:t>
            </w:r>
          </w:p>
        </w:tc>
      </w:tr>
    </w:tbl>
    <w:p w:rsidR="00082FA5" w:rsidRDefault="00082FA5">
      <w:pPr>
        <w:pStyle w:val="ConsPlusNormal"/>
        <w:pBdr>
          <w:top w:val="single" w:sz="6" w:space="0" w:color="auto"/>
        </w:pBdr>
        <w:spacing w:before="100" w:after="100"/>
        <w:jc w:val="both"/>
        <w:rPr>
          <w:sz w:val="2"/>
          <w:szCs w:val="2"/>
        </w:rPr>
      </w:pPr>
    </w:p>
    <w:p w:rsidR="00082FA5" w:rsidRDefault="00082FA5">
      <w:pPr>
        <w:pStyle w:val="ConsPlusNormal"/>
        <w:jc w:val="center"/>
      </w:pPr>
    </w:p>
    <w:p w:rsidR="00082FA5" w:rsidRDefault="00082FA5">
      <w:pPr>
        <w:pStyle w:val="ConsPlusTitle"/>
        <w:jc w:val="center"/>
      </w:pPr>
      <w:r>
        <w:t>РОССИЙСКАЯ ФЕДЕРАЦИЯ</w:t>
      </w:r>
    </w:p>
    <w:p w:rsidR="00082FA5" w:rsidRDefault="00082FA5">
      <w:pPr>
        <w:pStyle w:val="ConsPlusTitle"/>
        <w:jc w:val="center"/>
      </w:pPr>
    </w:p>
    <w:p w:rsidR="00082FA5" w:rsidRDefault="00082FA5">
      <w:pPr>
        <w:pStyle w:val="ConsPlusTitle"/>
        <w:jc w:val="center"/>
      </w:pPr>
      <w:r>
        <w:t>ЗАКОН</w:t>
      </w:r>
    </w:p>
    <w:p w:rsidR="00082FA5" w:rsidRDefault="00082FA5">
      <w:pPr>
        <w:pStyle w:val="ConsPlusTitle"/>
        <w:jc w:val="center"/>
      </w:pPr>
      <w:r>
        <w:t>КАЛИНИНГРАДСКОЙ ОБЛАСТИ</w:t>
      </w:r>
    </w:p>
    <w:p w:rsidR="00082FA5" w:rsidRDefault="00082FA5">
      <w:pPr>
        <w:pStyle w:val="ConsPlusTitle"/>
        <w:jc w:val="center"/>
      </w:pPr>
    </w:p>
    <w:p w:rsidR="00082FA5" w:rsidRDefault="00082FA5">
      <w:pPr>
        <w:pStyle w:val="ConsPlusTitle"/>
        <w:jc w:val="center"/>
      </w:pPr>
      <w:r>
        <w:t>О межбюджетных отношениях</w:t>
      </w:r>
    </w:p>
    <w:p w:rsidR="00082FA5" w:rsidRDefault="00082FA5">
      <w:pPr>
        <w:pStyle w:val="ConsPlusNormal"/>
        <w:jc w:val="center"/>
      </w:pPr>
    </w:p>
    <w:p w:rsidR="00082FA5" w:rsidRDefault="00082FA5">
      <w:pPr>
        <w:pStyle w:val="ConsPlusNormal"/>
        <w:jc w:val="center"/>
      </w:pPr>
      <w:r>
        <w:t>(Принят Калининградской областной Думой пятого созыва</w:t>
      </w:r>
    </w:p>
    <w:p w:rsidR="00082FA5" w:rsidRDefault="00082FA5">
      <w:pPr>
        <w:pStyle w:val="ConsPlusNormal"/>
        <w:jc w:val="center"/>
      </w:pPr>
      <w:r>
        <w:t>11 октября 2012 года)</w:t>
      </w:r>
    </w:p>
    <w:p w:rsidR="00082FA5" w:rsidRDefault="00082F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2FA5">
        <w:trPr>
          <w:jc w:val="center"/>
        </w:trPr>
        <w:tc>
          <w:tcPr>
            <w:tcW w:w="9294" w:type="dxa"/>
            <w:tcBorders>
              <w:top w:val="nil"/>
              <w:left w:val="single" w:sz="24" w:space="0" w:color="CED3F1"/>
              <w:bottom w:val="nil"/>
              <w:right w:val="single" w:sz="24" w:space="0" w:color="F4F3F8"/>
            </w:tcBorders>
            <w:shd w:val="clear" w:color="auto" w:fill="F4F3F8"/>
          </w:tcPr>
          <w:p w:rsidR="00082FA5" w:rsidRDefault="00082FA5">
            <w:pPr>
              <w:pStyle w:val="ConsPlusNormal"/>
              <w:jc w:val="center"/>
            </w:pPr>
            <w:r>
              <w:rPr>
                <w:color w:val="392C69"/>
              </w:rPr>
              <w:t>Список изменяющих документов</w:t>
            </w:r>
          </w:p>
          <w:p w:rsidR="00082FA5" w:rsidRDefault="00082FA5">
            <w:pPr>
              <w:pStyle w:val="ConsPlusNormal"/>
              <w:jc w:val="center"/>
            </w:pPr>
            <w:r>
              <w:rPr>
                <w:color w:val="392C69"/>
              </w:rPr>
              <w:t xml:space="preserve">(в ред. Законов Калининградской области от 02.10.2013 </w:t>
            </w:r>
            <w:hyperlink r:id="rId6" w:history="1">
              <w:r>
                <w:rPr>
                  <w:color w:val="0000FF"/>
                </w:rPr>
                <w:t>N 261</w:t>
              </w:r>
            </w:hyperlink>
            <w:r>
              <w:rPr>
                <w:color w:val="392C69"/>
              </w:rPr>
              <w:t>,</w:t>
            </w:r>
          </w:p>
          <w:p w:rsidR="00082FA5" w:rsidRDefault="00082FA5">
            <w:pPr>
              <w:pStyle w:val="ConsPlusNormal"/>
              <w:jc w:val="center"/>
            </w:pPr>
            <w:r>
              <w:rPr>
                <w:color w:val="392C69"/>
              </w:rPr>
              <w:t xml:space="preserve">от 29.10.2013 </w:t>
            </w:r>
            <w:hyperlink r:id="rId7" w:history="1">
              <w:r>
                <w:rPr>
                  <w:color w:val="0000FF"/>
                </w:rPr>
                <w:t>N 263</w:t>
              </w:r>
            </w:hyperlink>
            <w:r>
              <w:rPr>
                <w:color w:val="392C69"/>
              </w:rPr>
              <w:t xml:space="preserve">, от 26.12.2014 </w:t>
            </w:r>
            <w:hyperlink r:id="rId8" w:history="1">
              <w:r>
                <w:rPr>
                  <w:color w:val="0000FF"/>
                </w:rPr>
                <w:t>N 386</w:t>
              </w:r>
            </w:hyperlink>
            <w:r>
              <w:rPr>
                <w:color w:val="392C69"/>
              </w:rPr>
              <w:t xml:space="preserve">, от 17.06.2016 </w:t>
            </w:r>
            <w:hyperlink r:id="rId9" w:history="1">
              <w:r>
                <w:rPr>
                  <w:color w:val="0000FF"/>
                </w:rPr>
                <w:t>N 548</w:t>
              </w:r>
            </w:hyperlink>
            <w:r>
              <w:rPr>
                <w:color w:val="392C69"/>
              </w:rPr>
              <w:t>,</w:t>
            </w:r>
          </w:p>
          <w:p w:rsidR="00082FA5" w:rsidRDefault="00082FA5">
            <w:pPr>
              <w:pStyle w:val="ConsPlusNormal"/>
              <w:jc w:val="center"/>
            </w:pPr>
            <w:r>
              <w:rPr>
                <w:color w:val="392C69"/>
              </w:rPr>
              <w:t xml:space="preserve">от 07.11.2016 </w:t>
            </w:r>
            <w:hyperlink r:id="rId10" w:history="1">
              <w:r>
                <w:rPr>
                  <w:color w:val="0000FF"/>
                </w:rPr>
                <w:t>N 7</w:t>
              </w:r>
            </w:hyperlink>
            <w:r>
              <w:rPr>
                <w:color w:val="392C69"/>
              </w:rPr>
              <w:t xml:space="preserve">, от 31.05.2018 </w:t>
            </w:r>
            <w:hyperlink r:id="rId11" w:history="1">
              <w:r>
                <w:rPr>
                  <w:color w:val="0000FF"/>
                </w:rPr>
                <w:t>N 170</w:t>
              </w:r>
            </w:hyperlink>
            <w:r>
              <w:rPr>
                <w:color w:val="392C69"/>
              </w:rPr>
              <w:t>,</w:t>
            </w:r>
          </w:p>
          <w:p w:rsidR="00082FA5" w:rsidRDefault="00082FA5">
            <w:pPr>
              <w:pStyle w:val="ConsPlusNormal"/>
              <w:jc w:val="center"/>
            </w:pPr>
            <w:r>
              <w:rPr>
                <w:color w:val="392C69"/>
              </w:rPr>
              <w:t xml:space="preserve">с изм., внесенными </w:t>
            </w:r>
            <w:hyperlink r:id="rId12" w:history="1">
              <w:r>
                <w:rPr>
                  <w:color w:val="0000FF"/>
                </w:rPr>
                <w:t>Законом</w:t>
              </w:r>
            </w:hyperlink>
            <w:r>
              <w:rPr>
                <w:color w:val="392C69"/>
              </w:rPr>
              <w:t xml:space="preserve"> Калининградской области от 21.10.2015 N 456)</w:t>
            </w:r>
          </w:p>
        </w:tc>
      </w:tr>
    </w:tbl>
    <w:p w:rsidR="00082FA5" w:rsidRDefault="00082FA5">
      <w:pPr>
        <w:pStyle w:val="ConsPlusNormal"/>
        <w:jc w:val="both"/>
      </w:pPr>
    </w:p>
    <w:p w:rsidR="00082FA5" w:rsidRDefault="00082FA5">
      <w:pPr>
        <w:pStyle w:val="ConsPlusNormal"/>
        <w:ind w:firstLine="540"/>
        <w:jc w:val="both"/>
      </w:pPr>
      <w:r>
        <w:t xml:space="preserve">Настоящий Закон устанавливает нормы взаимоотношений между органами государственной власти Калининградской области и органами местного самоуправления, а также между органами местного самоуправления муниципальных районов и входящих в их состав поселений в части установления нормативов отчислений от федеральных и региональных налогов и сборов в местные бюджеты и предоставления межбюджетных трансфертов, законодательное регулирование которых в соответствии с Бюджетным </w:t>
      </w:r>
      <w:hyperlink r:id="rId13" w:history="1">
        <w:r>
          <w:rPr>
            <w:color w:val="0000FF"/>
          </w:rPr>
          <w:t>кодексом</w:t>
        </w:r>
      </w:hyperlink>
      <w:r>
        <w:t xml:space="preserve"> Российской Федерации относится к полномочиям субъектов Российской Федерации.</w:t>
      </w:r>
    </w:p>
    <w:p w:rsidR="00082FA5" w:rsidRDefault="00082FA5">
      <w:pPr>
        <w:pStyle w:val="ConsPlusNormal"/>
        <w:ind w:firstLine="540"/>
        <w:jc w:val="both"/>
      </w:pPr>
    </w:p>
    <w:p w:rsidR="00082FA5" w:rsidRDefault="00082FA5">
      <w:pPr>
        <w:pStyle w:val="ConsPlusNormal"/>
        <w:ind w:firstLine="540"/>
        <w:jc w:val="both"/>
        <w:outlineLvl w:val="1"/>
      </w:pPr>
      <w:r>
        <w:t>Статья 1. Нормативы отчислений от федеральных и региональных налогов и сборов в местные бюджеты</w:t>
      </w:r>
    </w:p>
    <w:p w:rsidR="00082FA5" w:rsidRDefault="00082FA5">
      <w:pPr>
        <w:pStyle w:val="ConsPlusNormal"/>
        <w:ind w:firstLine="540"/>
        <w:jc w:val="both"/>
      </w:pPr>
    </w:p>
    <w:p w:rsidR="00082FA5" w:rsidRDefault="00082FA5">
      <w:pPr>
        <w:pStyle w:val="ConsPlusNormal"/>
        <w:ind w:firstLine="540"/>
        <w:jc w:val="both"/>
      </w:pPr>
      <w:bookmarkStart w:id="0" w:name="P23"/>
      <w:bookmarkEnd w:id="0"/>
      <w:r>
        <w:t xml:space="preserve">1. Установить следующие нормативы отчислений в бюджеты муниципальных районов от налогов, подлежащих зачислению в соответствии с Бюджетным </w:t>
      </w:r>
      <w:hyperlink r:id="rId14" w:history="1">
        <w:r>
          <w:rPr>
            <w:color w:val="0000FF"/>
          </w:rPr>
          <w:t>кодексом</w:t>
        </w:r>
      </w:hyperlink>
      <w:r>
        <w:t xml:space="preserve"> Российской Федерации и законодательством о налогах и сборах в областной бюджет:</w:t>
      </w:r>
    </w:p>
    <w:p w:rsidR="00082FA5" w:rsidRDefault="00082FA5">
      <w:pPr>
        <w:pStyle w:val="ConsPlusNormal"/>
        <w:spacing w:before="220"/>
        <w:ind w:firstLine="540"/>
        <w:jc w:val="both"/>
      </w:pPr>
      <w:r>
        <w:t>налога на имущество организаций - по нормативу 20 процентов;</w:t>
      </w:r>
    </w:p>
    <w:p w:rsidR="00082FA5" w:rsidRDefault="00082FA5">
      <w:pPr>
        <w:pStyle w:val="ConsPlusNormal"/>
        <w:jc w:val="both"/>
      </w:pPr>
      <w:r>
        <w:t xml:space="preserve">(в ред. </w:t>
      </w:r>
      <w:hyperlink r:id="rId15" w:history="1">
        <w:r>
          <w:rPr>
            <w:color w:val="0000FF"/>
          </w:rPr>
          <w:t>Закона</w:t>
        </w:r>
      </w:hyperlink>
      <w:r>
        <w:t xml:space="preserve"> Калининградской области от 07.11.2016 N 7)</w:t>
      </w:r>
    </w:p>
    <w:p w:rsidR="00082FA5" w:rsidRDefault="00082FA5">
      <w:pPr>
        <w:pStyle w:val="ConsPlusNormal"/>
        <w:spacing w:before="220"/>
        <w:ind w:firstLine="540"/>
        <w:jc w:val="both"/>
      </w:pPr>
      <w:r>
        <w:t>налога, взимаемого в связи с применением упрощенной системы налогообложения, - по нормативу 20 процентов;</w:t>
      </w:r>
    </w:p>
    <w:p w:rsidR="00082FA5" w:rsidRDefault="00082FA5">
      <w:pPr>
        <w:pStyle w:val="ConsPlusNormal"/>
        <w:jc w:val="both"/>
      </w:pPr>
      <w:r>
        <w:t xml:space="preserve">(в ред. Законов Калининградской области от 29.10.2013 </w:t>
      </w:r>
      <w:hyperlink r:id="rId16" w:history="1">
        <w:r>
          <w:rPr>
            <w:color w:val="0000FF"/>
          </w:rPr>
          <w:t>N 263</w:t>
        </w:r>
      </w:hyperlink>
      <w:r>
        <w:t xml:space="preserve">, от 07.11.2016 </w:t>
      </w:r>
      <w:hyperlink r:id="rId17" w:history="1">
        <w:r>
          <w:rPr>
            <w:color w:val="0000FF"/>
          </w:rPr>
          <w:t>N 7</w:t>
        </w:r>
      </w:hyperlink>
      <w:r>
        <w:t>)</w:t>
      </w:r>
    </w:p>
    <w:p w:rsidR="00082FA5" w:rsidRDefault="00082FA5">
      <w:pPr>
        <w:pStyle w:val="ConsPlusNormal"/>
        <w:spacing w:before="220"/>
        <w:ind w:firstLine="540"/>
        <w:jc w:val="both"/>
      </w:pPr>
      <w:r>
        <w:t>минимального налога, взимаемого в связи с применением упрощенной системы налогообложения, - по нормативу 20 процентов;</w:t>
      </w:r>
    </w:p>
    <w:p w:rsidR="00082FA5" w:rsidRDefault="00082FA5">
      <w:pPr>
        <w:pStyle w:val="ConsPlusNormal"/>
        <w:jc w:val="both"/>
      </w:pPr>
      <w:r>
        <w:t xml:space="preserve">(в ред. Законов Калининградской области от 29.10.2013 </w:t>
      </w:r>
      <w:hyperlink r:id="rId18" w:history="1">
        <w:r>
          <w:rPr>
            <w:color w:val="0000FF"/>
          </w:rPr>
          <w:t>N 263</w:t>
        </w:r>
      </w:hyperlink>
      <w:r>
        <w:t xml:space="preserve">, от 07.11.2016 </w:t>
      </w:r>
      <w:hyperlink r:id="rId19" w:history="1">
        <w:r>
          <w:rPr>
            <w:color w:val="0000FF"/>
          </w:rPr>
          <w:t>N 7</w:t>
        </w:r>
      </w:hyperlink>
      <w:r>
        <w:t>)</w:t>
      </w:r>
    </w:p>
    <w:p w:rsidR="00082FA5" w:rsidRDefault="00082FA5">
      <w:pPr>
        <w:pStyle w:val="ConsPlusNormal"/>
        <w:spacing w:before="220"/>
        <w:ind w:firstLine="540"/>
        <w:jc w:val="both"/>
      </w:pPr>
      <w:r>
        <w:t>налога на доходы физических лиц - по нормативу 5 процентов.</w:t>
      </w:r>
    </w:p>
    <w:p w:rsidR="00082FA5" w:rsidRDefault="00082FA5">
      <w:pPr>
        <w:pStyle w:val="ConsPlusNormal"/>
        <w:jc w:val="both"/>
      </w:pPr>
      <w:r>
        <w:t xml:space="preserve">(абзац введен </w:t>
      </w:r>
      <w:hyperlink r:id="rId20" w:history="1">
        <w:r>
          <w:rPr>
            <w:color w:val="0000FF"/>
          </w:rPr>
          <w:t>Законом</w:t>
        </w:r>
      </w:hyperlink>
      <w:r>
        <w:t xml:space="preserve"> Калининградской области от 29.10.2013 N 263)</w:t>
      </w:r>
    </w:p>
    <w:p w:rsidR="00082FA5" w:rsidRDefault="00082FA5">
      <w:pPr>
        <w:pStyle w:val="ConsPlusNormal"/>
        <w:spacing w:before="220"/>
        <w:ind w:firstLine="540"/>
        <w:jc w:val="both"/>
      </w:pPr>
      <w:r>
        <w:t xml:space="preserve">2. Установить следующие нормативы отчислений в бюджеты городских округов от налогов, подлежащих зачислению в соответствии с Бюджетным </w:t>
      </w:r>
      <w:hyperlink r:id="rId21" w:history="1">
        <w:r>
          <w:rPr>
            <w:color w:val="0000FF"/>
          </w:rPr>
          <w:t>кодексом</w:t>
        </w:r>
      </w:hyperlink>
      <w:r>
        <w:t xml:space="preserve"> Российской Федерации и законодательством о налогах и сборах в областной бюджет:</w:t>
      </w:r>
    </w:p>
    <w:p w:rsidR="00082FA5" w:rsidRDefault="00082FA5">
      <w:pPr>
        <w:pStyle w:val="ConsPlusNormal"/>
        <w:spacing w:before="220"/>
        <w:ind w:firstLine="540"/>
        <w:jc w:val="both"/>
      </w:pPr>
      <w:r>
        <w:lastRenderedPageBreak/>
        <w:t>налога на имущество организаций - по нормативу 20 процентов;</w:t>
      </w:r>
    </w:p>
    <w:p w:rsidR="00082FA5" w:rsidRDefault="00082FA5">
      <w:pPr>
        <w:pStyle w:val="ConsPlusNormal"/>
        <w:jc w:val="both"/>
      </w:pPr>
      <w:r>
        <w:t xml:space="preserve">(в ред. </w:t>
      </w:r>
      <w:hyperlink r:id="rId22" w:history="1">
        <w:r>
          <w:rPr>
            <w:color w:val="0000FF"/>
          </w:rPr>
          <w:t>Закона</w:t>
        </w:r>
      </w:hyperlink>
      <w:r>
        <w:t xml:space="preserve"> Калининградской области от 07.11.2016 N 7)</w:t>
      </w:r>
    </w:p>
    <w:p w:rsidR="00082FA5" w:rsidRDefault="00082FA5">
      <w:pPr>
        <w:pStyle w:val="ConsPlusNormal"/>
        <w:spacing w:before="220"/>
        <w:ind w:firstLine="540"/>
        <w:jc w:val="both"/>
      </w:pPr>
      <w:r>
        <w:t>налога, взимаемого в связи с применением упрощенной системы налогообложения, - по нормативу 20 процентов;</w:t>
      </w:r>
    </w:p>
    <w:p w:rsidR="00082FA5" w:rsidRDefault="00082FA5">
      <w:pPr>
        <w:pStyle w:val="ConsPlusNormal"/>
        <w:jc w:val="both"/>
      </w:pPr>
      <w:r>
        <w:t xml:space="preserve">(в ред. Законов Калининградской области от 29.10.2013 </w:t>
      </w:r>
      <w:hyperlink r:id="rId23" w:history="1">
        <w:r>
          <w:rPr>
            <w:color w:val="0000FF"/>
          </w:rPr>
          <w:t>N 263</w:t>
        </w:r>
      </w:hyperlink>
      <w:r>
        <w:t xml:space="preserve">, от 07.11.2016 </w:t>
      </w:r>
      <w:hyperlink r:id="rId24" w:history="1">
        <w:r>
          <w:rPr>
            <w:color w:val="0000FF"/>
          </w:rPr>
          <w:t>N 7</w:t>
        </w:r>
      </w:hyperlink>
      <w:r>
        <w:t>)</w:t>
      </w:r>
    </w:p>
    <w:p w:rsidR="00082FA5" w:rsidRDefault="00082FA5">
      <w:pPr>
        <w:pStyle w:val="ConsPlusNormal"/>
        <w:spacing w:before="220"/>
        <w:ind w:firstLine="540"/>
        <w:jc w:val="both"/>
      </w:pPr>
      <w:r>
        <w:t>минимального налога, взимаемого в связи с применением упрощенной системы налогообложения, - по нормативу 20 процентов;</w:t>
      </w:r>
    </w:p>
    <w:p w:rsidR="00082FA5" w:rsidRDefault="00082FA5">
      <w:pPr>
        <w:pStyle w:val="ConsPlusNormal"/>
        <w:jc w:val="both"/>
      </w:pPr>
      <w:r>
        <w:t xml:space="preserve">(в ред. Законов Калининградской области от 29.10.2013 </w:t>
      </w:r>
      <w:hyperlink r:id="rId25" w:history="1">
        <w:r>
          <w:rPr>
            <w:color w:val="0000FF"/>
          </w:rPr>
          <w:t>N 263</w:t>
        </w:r>
      </w:hyperlink>
      <w:r>
        <w:t xml:space="preserve">, от 07.11.2016 </w:t>
      </w:r>
      <w:hyperlink r:id="rId26" w:history="1">
        <w:r>
          <w:rPr>
            <w:color w:val="0000FF"/>
          </w:rPr>
          <w:t>N 7</w:t>
        </w:r>
      </w:hyperlink>
      <w:r>
        <w:t>)</w:t>
      </w:r>
    </w:p>
    <w:p w:rsidR="00082FA5" w:rsidRDefault="00082FA5">
      <w:pPr>
        <w:pStyle w:val="ConsPlusNormal"/>
        <w:spacing w:before="220"/>
        <w:ind w:firstLine="540"/>
        <w:jc w:val="both"/>
      </w:pPr>
      <w:r>
        <w:t>налога на доходы физических лиц - по нормативу 5 процентов.</w:t>
      </w:r>
    </w:p>
    <w:p w:rsidR="00082FA5" w:rsidRDefault="00082FA5">
      <w:pPr>
        <w:pStyle w:val="ConsPlusNormal"/>
        <w:jc w:val="both"/>
      </w:pPr>
      <w:r>
        <w:t xml:space="preserve">(абзац введен </w:t>
      </w:r>
      <w:hyperlink r:id="rId27" w:history="1">
        <w:r>
          <w:rPr>
            <w:color w:val="0000FF"/>
          </w:rPr>
          <w:t>Законом</w:t>
        </w:r>
      </w:hyperlink>
      <w:r>
        <w:t xml:space="preserve"> Калининградской области от 29.10.2013 N 263)</w:t>
      </w:r>
    </w:p>
    <w:p w:rsidR="00082FA5" w:rsidRDefault="00082FA5">
      <w:pPr>
        <w:pStyle w:val="ConsPlusNormal"/>
        <w:spacing w:before="220"/>
        <w:ind w:firstLine="540"/>
        <w:jc w:val="both"/>
      </w:pPr>
      <w:bookmarkStart w:id="1" w:name="P41"/>
      <w:bookmarkEnd w:id="1"/>
      <w:r>
        <w:t>3. В бюджеты муниципальных образований Калининградской области зачисляется по дифференцированным нормативам 10 процентов налоговых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консолидированный бюджет Калининградской области.</w:t>
      </w:r>
    </w:p>
    <w:p w:rsidR="00082FA5" w:rsidRDefault="00082FA5">
      <w:pPr>
        <w:pStyle w:val="ConsPlusNormal"/>
        <w:jc w:val="both"/>
      </w:pPr>
      <w:r>
        <w:t xml:space="preserve">(в ред. </w:t>
      </w:r>
      <w:hyperlink r:id="rId28" w:history="1">
        <w:r>
          <w:rPr>
            <w:color w:val="0000FF"/>
          </w:rPr>
          <w:t>Закона</w:t>
        </w:r>
      </w:hyperlink>
      <w:r>
        <w:t xml:space="preserve"> Калининградской области от 17.06.2016 N 548)</w:t>
      </w:r>
    </w:p>
    <w:p w:rsidR="00082FA5" w:rsidRDefault="00082FA5">
      <w:pPr>
        <w:pStyle w:val="ConsPlusNormal"/>
        <w:spacing w:before="220"/>
        <w:ind w:firstLine="540"/>
        <w:jc w:val="both"/>
      </w:pPr>
      <w:r>
        <w:t xml:space="preserve">Указанные дифференцированные нормативы рассчитываются по </w:t>
      </w:r>
      <w:hyperlink w:anchor="P555" w:history="1">
        <w:r>
          <w:rPr>
            <w:color w:val="0000FF"/>
          </w:rPr>
          <w:t>методике</w:t>
        </w:r>
      </w:hyperlink>
      <w:r>
        <w:t xml:space="preserve"> согласно приложению N 6 к настоящему Закону и утверждаются законом об областном бюджете на соответствующий финансовый год и плановый период.</w:t>
      </w:r>
    </w:p>
    <w:p w:rsidR="00082FA5" w:rsidRDefault="00082FA5">
      <w:pPr>
        <w:pStyle w:val="ConsPlusNormal"/>
        <w:jc w:val="both"/>
      </w:pPr>
      <w:r>
        <w:t xml:space="preserve">(п. 3 введен </w:t>
      </w:r>
      <w:hyperlink r:id="rId29" w:history="1">
        <w:r>
          <w:rPr>
            <w:color w:val="0000FF"/>
          </w:rPr>
          <w:t>Законом</w:t>
        </w:r>
      </w:hyperlink>
      <w:r>
        <w:t xml:space="preserve"> Калининградской области от 29.10.2013 N 263)</w:t>
      </w:r>
    </w:p>
    <w:p w:rsidR="00082FA5" w:rsidRDefault="00082FA5">
      <w:pPr>
        <w:pStyle w:val="ConsPlusNormal"/>
        <w:ind w:firstLine="540"/>
        <w:jc w:val="both"/>
      </w:pPr>
    </w:p>
    <w:p w:rsidR="00082FA5" w:rsidRDefault="00082FA5">
      <w:pPr>
        <w:pStyle w:val="ConsPlusNormal"/>
        <w:ind w:firstLine="540"/>
        <w:jc w:val="both"/>
        <w:outlineLvl w:val="1"/>
      </w:pPr>
      <w:r>
        <w:t>Статья 2. Общие положения по предоставлению межбюджетных трансфертов</w:t>
      </w:r>
    </w:p>
    <w:p w:rsidR="00082FA5" w:rsidRDefault="00082FA5">
      <w:pPr>
        <w:pStyle w:val="ConsPlusNormal"/>
        <w:ind w:firstLine="540"/>
        <w:jc w:val="both"/>
      </w:pPr>
    </w:p>
    <w:p w:rsidR="00082FA5" w:rsidRDefault="00082FA5">
      <w:pPr>
        <w:pStyle w:val="ConsPlusNormal"/>
        <w:ind w:firstLine="540"/>
        <w:jc w:val="both"/>
      </w:pPr>
      <w:r>
        <w:t>1. В областном бюджете предусматриваются следующие трансферты местным бюджетам:</w:t>
      </w:r>
    </w:p>
    <w:p w:rsidR="00082FA5" w:rsidRDefault="00082FA5">
      <w:pPr>
        <w:pStyle w:val="ConsPlusNormal"/>
        <w:spacing w:before="220"/>
        <w:ind w:firstLine="540"/>
        <w:jc w:val="both"/>
      </w:pPr>
      <w:r>
        <w:t>дотации на выравнивание бюджетной обеспеченности поселений;</w:t>
      </w:r>
    </w:p>
    <w:p w:rsidR="00082FA5" w:rsidRDefault="00082FA5">
      <w:pPr>
        <w:pStyle w:val="ConsPlusNormal"/>
        <w:spacing w:before="220"/>
        <w:ind w:firstLine="540"/>
        <w:jc w:val="both"/>
      </w:pPr>
      <w:r>
        <w:t>дотации на выравнивание бюджетной обеспеченности муниципальных районов (городских округов);</w:t>
      </w:r>
    </w:p>
    <w:p w:rsidR="00082FA5" w:rsidRDefault="00082FA5">
      <w:pPr>
        <w:pStyle w:val="ConsPlusNormal"/>
        <w:spacing w:before="220"/>
        <w:ind w:firstLine="540"/>
        <w:jc w:val="both"/>
      </w:pPr>
      <w:r>
        <w:t>субсидии;</w:t>
      </w:r>
    </w:p>
    <w:p w:rsidR="00082FA5" w:rsidRDefault="00082FA5">
      <w:pPr>
        <w:pStyle w:val="ConsPlusNormal"/>
        <w:spacing w:before="220"/>
        <w:ind w:firstLine="540"/>
        <w:jc w:val="both"/>
      </w:pPr>
      <w:r>
        <w:t>иные межбюджетные трансферты;</w:t>
      </w:r>
    </w:p>
    <w:p w:rsidR="00082FA5" w:rsidRDefault="00082FA5">
      <w:pPr>
        <w:pStyle w:val="ConsPlusNormal"/>
        <w:spacing w:before="220"/>
        <w:ind w:firstLine="540"/>
        <w:jc w:val="both"/>
      </w:pPr>
      <w:r>
        <w:t>субвенции.</w:t>
      </w:r>
    </w:p>
    <w:p w:rsidR="00082FA5" w:rsidRDefault="00082FA5">
      <w:pPr>
        <w:pStyle w:val="ConsPlusNormal"/>
        <w:spacing w:before="220"/>
        <w:ind w:firstLine="540"/>
        <w:jc w:val="both"/>
      </w:pPr>
      <w:r>
        <w:t>2. В бюджетах муниципальных районов предусматриваются дотации на выравнивание бюджетной обеспеченности поселений и иные межбюджетные трансферты в соответствии с законодательством Российской Федерации и Калининградской области.</w:t>
      </w:r>
    </w:p>
    <w:p w:rsidR="00082FA5" w:rsidRDefault="00082FA5">
      <w:pPr>
        <w:pStyle w:val="ConsPlusNormal"/>
        <w:spacing w:before="220"/>
        <w:ind w:firstLine="540"/>
        <w:jc w:val="both"/>
      </w:pPr>
      <w:bookmarkStart w:id="2" w:name="P55"/>
      <w:bookmarkEnd w:id="2"/>
      <w:r>
        <w:t xml:space="preserve">3. Общий объем дотаций на выравнивание бюджетной обеспеченности поселений и дотаций на выравнивание бюджетной обеспеченности муниципальных районов (городских округов) формируется в размере, равном 18,5 процентам от объема прогнозируемых на соответствующий финансовый год поступлений в консолидированный бюджет Калининградской области по налогу на доходы физических лиц, за исключением случая, предусмотренного </w:t>
      </w:r>
      <w:hyperlink w:anchor="P57" w:history="1">
        <w:r>
          <w:rPr>
            <w:color w:val="0000FF"/>
          </w:rPr>
          <w:t>абзацем вторым</w:t>
        </w:r>
      </w:hyperlink>
      <w:r>
        <w:t xml:space="preserve"> настоящего пункта.</w:t>
      </w:r>
    </w:p>
    <w:p w:rsidR="00082FA5" w:rsidRDefault="00082FA5">
      <w:pPr>
        <w:pStyle w:val="ConsPlusNormal"/>
        <w:jc w:val="both"/>
      </w:pPr>
      <w:r>
        <w:t xml:space="preserve">(в ред. Законов Калининградской области от 29.10.2013 </w:t>
      </w:r>
      <w:hyperlink r:id="rId30" w:history="1">
        <w:r>
          <w:rPr>
            <w:color w:val="0000FF"/>
          </w:rPr>
          <w:t>N 263</w:t>
        </w:r>
      </w:hyperlink>
      <w:r>
        <w:t xml:space="preserve">, от 17.06.2016 </w:t>
      </w:r>
      <w:hyperlink r:id="rId31" w:history="1">
        <w:r>
          <w:rPr>
            <w:color w:val="0000FF"/>
          </w:rPr>
          <w:t>N 548</w:t>
        </w:r>
      </w:hyperlink>
      <w:r>
        <w:t xml:space="preserve">, от 07.11.2016 </w:t>
      </w:r>
      <w:hyperlink r:id="rId32" w:history="1">
        <w:r>
          <w:rPr>
            <w:color w:val="0000FF"/>
          </w:rPr>
          <w:t>N 7</w:t>
        </w:r>
      </w:hyperlink>
      <w:r>
        <w:t>)</w:t>
      </w:r>
    </w:p>
    <w:p w:rsidR="00082FA5" w:rsidRDefault="00082FA5">
      <w:pPr>
        <w:pStyle w:val="ConsPlusNormal"/>
        <w:spacing w:before="220"/>
        <w:ind w:firstLine="540"/>
        <w:jc w:val="both"/>
      </w:pPr>
      <w:bookmarkStart w:id="3" w:name="P57"/>
      <w:bookmarkEnd w:id="3"/>
      <w:r>
        <w:t xml:space="preserve">В случае, если при определении объема дотаций на выравнивание бюджетной обеспеченности на очередной финансовый год и плановый период в объеме, установленном </w:t>
      </w:r>
      <w:hyperlink w:anchor="P55" w:history="1">
        <w:r>
          <w:rPr>
            <w:color w:val="0000FF"/>
          </w:rPr>
          <w:t>абзацем первым</w:t>
        </w:r>
      </w:hyperlink>
      <w:r>
        <w:t xml:space="preserve"> настоящего пункта, не обеспечивается достижение значения критерия выравнивания расчетной бюджетной обеспеченности муниципальных районов (городских округов), установленного законом об областном бюджете на текущий финансовый год и плановый период, объем дотаций увеличивается на сумму, необходимую для достижения указанного критерия.</w:t>
      </w:r>
    </w:p>
    <w:p w:rsidR="00082FA5" w:rsidRDefault="00082FA5">
      <w:pPr>
        <w:pStyle w:val="ConsPlusNormal"/>
        <w:jc w:val="both"/>
      </w:pPr>
      <w:r>
        <w:t xml:space="preserve">(в ред. </w:t>
      </w:r>
      <w:hyperlink r:id="rId33" w:history="1">
        <w:r>
          <w:rPr>
            <w:color w:val="0000FF"/>
          </w:rPr>
          <w:t>Закона</w:t>
        </w:r>
      </w:hyperlink>
      <w:r>
        <w:t xml:space="preserve"> Калининградской области от 17.06.2016 N 548)</w:t>
      </w:r>
    </w:p>
    <w:p w:rsidR="00082FA5" w:rsidRDefault="00082FA5">
      <w:pPr>
        <w:pStyle w:val="ConsPlusNormal"/>
        <w:spacing w:before="220"/>
        <w:ind w:firstLine="540"/>
        <w:jc w:val="both"/>
      </w:pPr>
      <w:r>
        <w:t xml:space="preserve">Прогноз поступлений в консолидированный бюджет Калининградской области по налогу на доходы физических лиц на очередной финансовый год и плановый период в целях определения общего объема дотаций на выравнивание бюджетной обеспеченности поселений и дотаций на выравнивание бюджетной обеспеченности муниципальных районов (городских округов) и расчета дополнительных нормативов отчислений от налога на доходы физических лиц в местные бюджеты определяется в соответствии с </w:t>
      </w:r>
      <w:hyperlink w:anchor="P298" w:history="1">
        <w:r>
          <w:rPr>
            <w:color w:val="0000FF"/>
          </w:rPr>
          <w:t>Методикой</w:t>
        </w:r>
      </w:hyperlink>
      <w:r>
        <w:t xml:space="preserve"> согласно приложению N 1.1 к настоящему Закону.</w:t>
      </w:r>
    </w:p>
    <w:p w:rsidR="00082FA5" w:rsidRDefault="00082FA5">
      <w:pPr>
        <w:pStyle w:val="ConsPlusNormal"/>
        <w:jc w:val="both"/>
      </w:pPr>
      <w:r>
        <w:t xml:space="preserve">(абзац введен </w:t>
      </w:r>
      <w:hyperlink r:id="rId34" w:history="1">
        <w:r>
          <w:rPr>
            <w:color w:val="0000FF"/>
          </w:rPr>
          <w:t>Законом</w:t>
        </w:r>
      </w:hyperlink>
      <w:r>
        <w:t xml:space="preserve"> Калининградской области от 17.06.2016 N 548)</w:t>
      </w:r>
    </w:p>
    <w:p w:rsidR="00082FA5" w:rsidRDefault="00082FA5">
      <w:pPr>
        <w:pStyle w:val="ConsPlusNormal"/>
        <w:ind w:firstLine="540"/>
        <w:jc w:val="both"/>
      </w:pPr>
    </w:p>
    <w:p w:rsidR="00082FA5" w:rsidRDefault="00082FA5">
      <w:pPr>
        <w:pStyle w:val="ConsPlusNormal"/>
        <w:ind w:firstLine="540"/>
        <w:jc w:val="both"/>
        <w:outlineLvl w:val="1"/>
      </w:pPr>
      <w:bookmarkStart w:id="4" w:name="P62"/>
      <w:bookmarkEnd w:id="4"/>
      <w:r>
        <w:t>Статья 3. Дотации на выравнивание бюджетной обеспеченности поселений</w:t>
      </w:r>
    </w:p>
    <w:p w:rsidR="00082FA5" w:rsidRDefault="00082FA5">
      <w:pPr>
        <w:pStyle w:val="ConsPlusNormal"/>
        <w:ind w:firstLine="540"/>
        <w:jc w:val="both"/>
      </w:pPr>
      <w:r>
        <w:t xml:space="preserve">(в ред. </w:t>
      </w:r>
      <w:hyperlink r:id="rId35" w:history="1">
        <w:r>
          <w:rPr>
            <w:color w:val="0000FF"/>
          </w:rPr>
          <w:t>Закона</w:t>
        </w:r>
      </w:hyperlink>
      <w:r>
        <w:t xml:space="preserve"> Калининградской области от 17.06.2016 N 548)</w:t>
      </w:r>
    </w:p>
    <w:p w:rsidR="00082FA5" w:rsidRDefault="00082FA5">
      <w:pPr>
        <w:pStyle w:val="ConsPlusNormal"/>
        <w:ind w:firstLine="540"/>
        <w:jc w:val="both"/>
      </w:pPr>
    </w:p>
    <w:p w:rsidR="00082FA5" w:rsidRDefault="00082FA5">
      <w:pPr>
        <w:pStyle w:val="ConsPlusNormal"/>
        <w:ind w:firstLine="540"/>
        <w:jc w:val="both"/>
      </w:pPr>
      <w:r>
        <w:t>Критерии выравнивания финансовых возможностей городских поселений (включая городские округа), сельских поселений определяются как отношение 8 процентов от объема прогнозируемых на соответствующий финансовый год поступлений в консолидированный бюджет Калининградской области по налогу на доходы физических лиц к общей численности населения Калининградской области.</w:t>
      </w:r>
    </w:p>
    <w:p w:rsidR="00082FA5" w:rsidRDefault="00082FA5">
      <w:pPr>
        <w:pStyle w:val="ConsPlusNormal"/>
        <w:spacing w:before="220"/>
        <w:ind w:firstLine="540"/>
        <w:jc w:val="both"/>
      </w:pPr>
      <w:r>
        <w:t>Объем дотаций на выравнивание бюджетной обеспеченности городских поселений (включая городские округа), сельских поселений определяется как произведение объема дотаций в расчете на одного жителя, установленного законом Калининградской области об областном бюджете на очередной финансовый год и плановый период в качестве критерия выравнивания финансовых возможностей городских поселений (включая городские округа), сельских поселений, и численности жителей соответствующего поселения.</w:t>
      </w:r>
    </w:p>
    <w:p w:rsidR="00082FA5" w:rsidRDefault="00082FA5">
      <w:pPr>
        <w:pStyle w:val="ConsPlusNormal"/>
        <w:ind w:firstLine="540"/>
        <w:jc w:val="both"/>
      </w:pPr>
    </w:p>
    <w:p w:rsidR="00082FA5" w:rsidRDefault="00082FA5">
      <w:pPr>
        <w:pStyle w:val="ConsPlusNormal"/>
        <w:ind w:firstLine="540"/>
        <w:jc w:val="both"/>
        <w:outlineLvl w:val="1"/>
      </w:pPr>
      <w:r>
        <w:t>Статья 4. Дотации на выравнивание бюджетной обеспеченности муниципальных районов (городских округов)</w:t>
      </w:r>
    </w:p>
    <w:p w:rsidR="00082FA5" w:rsidRDefault="00082FA5">
      <w:pPr>
        <w:pStyle w:val="ConsPlusNormal"/>
        <w:ind w:firstLine="540"/>
        <w:jc w:val="both"/>
      </w:pPr>
      <w:r>
        <w:t xml:space="preserve">(в ред. </w:t>
      </w:r>
      <w:hyperlink r:id="rId36" w:history="1">
        <w:r>
          <w:rPr>
            <w:color w:val="0000FF"/>
          </w:rPr>
          <w:t>Закона</w:t>
        </w:r>
      </w:hyperlink>
      <w:r>
        <w:t xml:space="preserve"> Калининградской области от 17.06.2016 N 548)</w:t>
      </w:r>
    </w:p>
    <w:p w:rsidR="00082FA5" w:rsidRDefault="00082FA5">
      <w:pPr>
        <w:pStyle w:val="ConsPlusNormal"/>
        <w:ind w:firstLine="540"/>
        <w:jc w:val="both"/>
      </w:pPr>
    </w:p>
    <w:p w:rsidR="00082FA5" w:rsidRDefault="00082FA5">
      <w:pPr>
        <w:pStyle w:val="ConsPlusNormal"/>
        <w:ind w:firstLine="540"/>
        <w:jc w:val="both"/>
      </w:pPr>
      <w:hyperlink w:anchor="P174" w:history="1">
        <w:r>
          <w:rPr>
            <w:color w:val="0000FF"/>
          </w:rPr>
          <w:t>Порядок и методика</w:t>
        </w:r>
      </w:hyperlink>
      <w:r>
        <w:t xml:space="preserve"> распределения дотаций на выравнивание бюджетной обеспеченности муниципальных районов (городских округов), а также порядок определения критерия выравнивания расчетной бюджетной обеспеченности муниципальных районов (городских округов) определяются согласно приложению N 1 к настоящему Закону.</w:t>
      </w:r>
    </w:p>
    <w:p w:rsidR="00082FA5" w:rsidRDefault="00082FA5">
      <w:pPr>
        <w:pStyle w:val="ConsPlusNormal"/>
        <w:ind w:firstLine="540"/>
        <w:jc w:val="both"/>
      </w:pPr>
    </w:p>
    <w:p w:rsidR="00082FA5" w:rsidRDefault="00082FA5">
      <w:pPr>
        <w:pStyle w:val="ConsPlusNormal"/>
        <w:ind w:firstLine="540"/>
        <w:jc w:val="both"/>
        <w:outlineLvl w:val="1"/>
      </w:pPr>
      <w:r>
        <w:t>Статья 5. Дополнительные нормативы по налогу на доходы физических лиц</w:t>
      </w:r>
    </w:p>
    <w:p w:rsidR="00082FA5" w:rsidRDefault="00082FA5">
      <w:pPr>
        <w:pStyle w:val="ConsPlusNormal"/>
        <w:ind w:firstLine="540"/>
        <w:jc w:val="both"/>
      </w:pPr>
    </w:p>
    <w:p w:rsidR="00082FA5" w:rsidRDefault="00082FA5">
      <w:pPr>
        <w:pStyle w:val="ConsPlusNormal"/>
        <w:ind w:firstLine="540"/>
        <w:jc w:val="both"/>
      </w:pPr>
      <w:r>
        <w:t>1. Дотации на выравнивание бюджетной обеспеченности поселений и дотации на выравнивание бюджетной обеспеченности муниципальных районов (городских округов) могут быть полностью или частично заменены дополнительными нормативами отчислений от налога на доходы физических лиц в местные бюджеты по согласованию с представительными органами муниципальных образований.</w:t>
      </w:r>
    </w:p>
    <w:p w:rsidR="00082FA5" w:rsidRDefault="00082FA5">
      <w:pPr>
        <w:pStyle w:val="ConsPlusNormal"/>
        <w:spacing w:before="220"/>
        <w:ind w:firstLine="540"/>
        <w:jc w:val="both"/>
      </w:pPr>
      <w:r>
        <w:t xml:space="preserve">Расчет дополнительных нормативов отчислений от налога на доходы физических лиц в местные бюджеты осуществляется в </w:t>
      </w:r>
      <w:hyperlink w:anchor="P331" w:history="1">
        <w:r>
          <w:rPr>
            <w:color w:val="0000FF"/>
          </w:rPr>
          <w:t>порядке</w:t>
        </w:r>
      </w:hyperlink>
      <w:r>
        <w:t xml:space="preserve"> согласно приложению N 2 к настоящему Закону.</w:t>
      </w:r>
    </w:p>
    <w:p w:rsidR="00082FA5" w:rsidRDefault="00082FA5">
      <w:pPr>
        <w:pStyle w:val="ConsPlusNormal"/>
        <w:spacing w:before="220"/>
        <w:ind w:firstLine="540"/>
        <w:jc w:val="both"/>
      </w:pPr>
      <w:r>
        <w:t xml:space="preserve">2. В случае, если согласованные представительными органами муниципальных образований дополнительные нормативы отчислений от налога на доходы физических лиц в местные бюджеты </w:t>
      </w:r>
      <w:r>
        <w:lastRenderedPageBreak/>
        <w:t xml:space="preserve">не обеспечивают зачисление в местные бюджеты 15 процентов налоговых доходов консолидированного бюджета Калининградской области от указанного налога, дополнительные нормативы отчислений от налога на доходы физических лиц в бюджеты поселений (городских округов) устанавливаются в соответствии с </w:t>
      </w:r>
      <w:hyperlink w:anchor="P357" w:history="1">
        <w:r>
          <w:rPr>
            <w:color w:val="0000FF"/>
          </w:rPr>
          <w:t>пунктом 3</w:t>
        </w:r>
      </w:hyperlink>
      <w:r>
        <w:t xml:space="preserve"> приложения N 2 к настоящему Закону.</w:t>
      </w:r>
    </w:p>
    <w:p w:rsidR="00082FA5" w:rsidRDefault="00082FA5">
      <w:pPr>
        <w:pStyle w:val="ConsPlusNormal"/>
        <w:jc w:val="both"/>
      </w:pPr>
      <w:r>
        <w:t xml:space="preserve">(в ред. </w:t>
      </w:r>
      <w:hyperlink r:id="rId37" w:history="1">
        <w:r>
          <w:rPr>
            <w:color w:val="0000FF"/>
          </w:rPr>
          <w:t>Закона</w:t>
        </w:r>
      </w:hyperlink>
      <w:r>
        <w:t xml:space="preserve"> Калининградской области от 29.10.2013 N 263)</w:t>
      </w:r>
    </w:p>
    <w:p w:rsidR="00082FA5" w:rsidRDefault="00082FA5">
      <w:pPr>
        <w:pStyle w:val="ConsPlusNormal"/>
        <w:spacing w:before="220"/>
        <w:ind w:firstLine="540"/>
        <w:jc w:val="both"/>
      </w:pPr>
      <w:r>
        <w:t>3. Дополнительный норматив отчислений от налога на доходы физических лиц в бюджет городского округа не может превышать 80 процентов. Сумма дополнительных нормативов отчислений от налога на доходы физических лиц в бюджет муниципального района и максимального дополнительного норматива отчислений от налога на доходы физических лиц в бюджет входящего в его состав поселения не может превышать 80 процентов.</w:t>
      </w:r>
    </w:p>
    <w:p w:rsidR="00082FA5" w:rsidRDefault="00082FA5">
      <w:pPr>
        <w:pStyle w:val="ConsPlusNormal"/>
        <w:spacing w:before="220"/>
        <w:ind w:firstLine="540"/>
        <w:jc w:val="both"/>
      </w:pPr>
      <w:r>
        <w:t>В случае согласования представительным органом муниципального района и представительным органом входящего в его состав поселения дополнительных нормативов в сумме, превышающей ограничения, установленные в настоящем пункте, в приоритетном порядке осуществляется замена дотаций на дополнительный норматив отчислений от налога на доходы физических лиц в бюджет муниципального района.</w:t>
      </w:r>
    </w:p>
    <w:p w:rsidR="00082FA5" w:rsidRDefault="00082F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2FA5">
        <w:trPr>
          <w:jc w:val="center"/>
        </w:trPr>
        <w:tc>
          <w:tcPr>
            <w:tcW w:w="9294" w:type="dxa"/>
            <w:tcBorders>
              <w:top w:val="nil"/>
              <w:left w:val="single" w:sz="24" w:space="0" w:color="CED3F1"/>
              <w:bottom w:val="nil"/>
              <w:right w:val="single" w:sz="24" w:space="0" w:color="F4F3F8"/>
            </w:tcBorders>
            <w:shd w:val="clear" w:color="auto" w:fill="F4F3F8"/>
          </w:tcPr>
          <w:p w:rsidR="00082FA5" w:rsidRDefault="00082FA5">
            <w:pPr>
              <w:pStyle w:val="ConsPlusNormal"/>
              <w:jc w:val="both"/>
            </w:pPr>
            <w:r>
              <w:rPr>
                <w:color w:val="392C69"/>
              </w:rPr>
              <w:t xml:space="preserve">Действие пункта 4 статьи 5 приостановлено до 1 января 2016 года </w:t>
            </w:r>
            <w:hyperlink r:id="rId38" w:history="1">
              <w:r>
                <w:rPr>
                  <w:color w:val="0000FF"/>
                </w:rPr>
                <w:t>Законом</w:t>
              </w:r>
            </w:hyperlink>
            <w:r>
              <w:rPr>
                <w:color w:val="392C69"/>
              </w:rPr>
              <w:t xml:space="preserve"> Калининградской области от 21.10.2015 N 456.</w:t>
            </w:r>
          </w:p>
        </w:tc>
      </w:tr>
    </w:tbl>
    <w:p w:rsidR="00082FA5" w:rsidRDefault="00082FA5">
      <w:pPr>
        <w:pStyle w:val="ConsPlusNormal"/>
        <w:spacing w:before="280"/>
        <w:ind w:firstLine="540"/>
        <w:jc w:val="both"/>
      </w:pPr>
      <w:r>
        <w:t>4. Дополнительные нормативы отчислений от налога на доходы физических лиц устанавливаются на три года.</w:t>
      </w:r>
    </w:p>
    <w:p w:rsidR="00082FA5" w:rsidRDefault="00082FA5">
      <w:pPr>
        <w:pStyle w:val="ConsPlusNormal"/>
        <w:ind w:firstLine="540"/>
        <w:jc w:val="both"/>
      </w:pPr>
    </w:p>
    <w:p w:rsidR="00082FA5" w:rsidRDefault="00082FA5">
      <w:pPr>
        <w:pStyle w:val="ConsPlusNormal"/>
        <w:ind w:firstLine="540"/>
        <w:jc w:val="both"/>
        <w:outlineLvl w:val="1"/>
      </w:pPr>
      <w:r>
        <w:t xml:space="preserve">Статья 6. </w:t>
      </w:r>
      <w:hyperlink r:id="rId39" w:history="1">
        <w:r>
          <w:rPr>
            <w:color w:val="0000FF"/>
          </w:rPr>
          <w:t>Субсидии</w:t>
        </w:r>
      </w:hyperlink>
      <w:r>
        <w:t xml:space="preserve"> местным бюджетам</w:t>
      </w:r>
    </w:p>
    <w:p w:rsidR="00082FA5" w:rsidRDefault="00082FA5">
      <w:pPr>
        <w:pStyle w:val="ConsPlusNormal"/>
        <w:ind w:firstLine="540"/>
        <w:jc w:val="both"/>
      </w:pPr>
    </w:p>
    <w:p w:rsidR="00082FA5" w:rsidRDefault="00082FA5">
      <w:pPr>
        <w:pStyle w:val="ConsPlusNormal"/>
        <w:ind w:firstLine="540"/>
        <w:jc w:val="both"/>
      </w:pPr>
      <w:r>
        <w:t>1. В областном бюджете могут предусматриваться субсидии бюджетам муниципальных образований на:</w:t>
      </w:r>
    </w:p>
    <w:p w:rsidR="00082FA5" w:rsidRDefault="00082FA5">
      <w:pPr>
        <w:pStyle w:val="ConsPlusNormal"/>
        <w:spacing w:before="220"/>
        <w:ind w:firstLine="540"/>
        <w:jc w:val="both"/>
      </w:pPr>
      <w:r>
        <w:t>- выравнивание обеспеченности муниципальных образований по реализации ими их отдельных расходных обязательств, возникающих при выполнении полномочий органов местного самоуправления по вопросам местного значения;</w:t>
      </w:r>
    </w:p>
    <w:p w:rsidR="00082FA5" w:rsidRDefault="00082FA5">
      <w:pPr>
        <w:pStyle w:val="ConsPlusNormal"/>
        <w:spacing w:before="220"/>
        <w:ind w:firstLine="540"/>
        <w:jc w:val="both"/>
      </w:pPr>
      <w:r>
        <w:t>- финансовое обеспечение мероприятий, предусмотренных в рамках реализации государственных программ Калининградской области,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082FA5" w:rsidRDefault="00082FA5">
      <w:pPr>
        <w:pStyle w:val="ConsPlusNormal"/>
        <w:jc w:val="both"/>
      </w:pPr>
      <w:r>
        <w:t xml:space="preserve">(в ред. </w:t>
      </w:r>
      <w:hyperlink r:id="rId40" w:history="1">
        <w:r>
          <w:rPr>
            <w:color w:val="0000FF"/>
          </w:rPr>
          <w:t>Закона</w:t>
        </w:r>
      </w:hyperlink>
      <w:r>
        <w:t xml:space="preserve"> Калининградской области от 29.10.2013 N 263)</w:t>
      </w:r>
    </w:p>
    <w:p w:rsidR="00082FA5" w:rsidRDefault="00082FA5">
      <w:pPr>
        <w:pStyle w:val="ConsPlusNormal"/>
        <w:spacing w:before="220"/>
        <w:ind w:firstLine="540"/>
        <w:jc w:val="both"/>
      </w:pPr>
      <w:r>
        <w:t>- софинансирование капитальных вложений в объекты муниципальной собственности, которые осуществляются из местных бюджетов.</w:t>
      </w:r>
    </w:p>
    <w:p w:rsidR="00082FA5" w:rsidRDefault="00082FA5">
      <w:pPr>
        <w:pStyle w:val="ConsPlusNormal"/>
        <w:jc w:val="both"/>
      </w:pPr>
      <w:r>
        <w:t xml:space="preserve">(в ред. </w:t>
      </w:r>
      <w:hyperlink r:id="rId41" w:history="1">
        <w:r>
          <w:rPr>
            <w:color w:val="0000FF"/>
          </w:rPr>
          <w:t>Закона</w:t>
        </w:r>
      </w:hyperlink>
      <w:r>
        <w:t xml:space="preserve"> Калининградской области от 26.12.2014 N 386)</w:t>
      </w:r>
    </w:p>
    <w:p w:rsidR="00082FA5" w:rsidRDefault="00082FA5">
      <w:pPr>
        <w:pStyle w:val="ConsPlusNormal"/>
        <w:spacing w:before="220"/>
        <w:ind w:firstLine="540"/>
        <w:jc w:val="both"/>
      </w:pPr>
      <w:bookmarkStart w:id="5" w:name="P92"/>
      <w:bookmarkEnd w:id="5"/>
      <w:r>
        <w:t>1.1. Субсидии на финансовое обеспечение непредвиденных расходов предоставляются местным бюджетам в пределах средств резервного фонда Правительства Калининградской области, установленных законом Калининградской области об областном бюджете на текущий финансовый год, в порядке, установленном Правительством Калининградской области для использования средств указанного резервного фонда.</w:t>
      </w:r>
    </w:p>
    <w:p w:rsidR="00082FA5" w:rsidRDefault="00082FA5">
      <w:pPr>
        <w:pStyle w:val="ConsPlusNormal"/>
        <w:jc w:val="both"/>
      </w:pPr>
      <w:r>
        <w:t xml:space="preserve">(п. 1.1 введен </w:t>
      </w:r>
      <w:hyperlink r:id="rId42" w:history="1">
        <w:r>
          <w:rPr>
            <w:color w:val="0000FF"/>
          </w:rPr>
          <w:t>Законом</w:t>
        </w:r>
      </w:hyperlink>
      <w:r>
        <w:t xml:space="preserve"> Калининградской области от 31.05.2018 N 170)</w:t>
      </w:r>
    </w:p>
    <w:p w:rsidR="00082FA5" w:rsidRDefault="00082FA5">
      <w:pPr>
        <w:pStyle w:val="ConsPlusNormal"/>
        <w:spacing w:before="220"/>
        <w:ind w:firstLine="540"/>
        <w:jc w:val="both"/>
      </w:pPr>
      <w:r>
        <w:t xml:space="preserve">2. Общий объем субсидий местным бюджетам из областного бюджета, за исключением субсидий, предусмотренных </w:t>
      </w:r>
      <w:hyperlink w:anchor="P92" w:history="1">
        <w:r>
          <w:rPr>
            <w:color w:val="0000FF"/>
          </w:rPr>
          <w:t>пунктом 1.1</w:t>
        </w:r>
      </w:hyperlink>
      <w:r>
        <w:t xml:space="preserve"> настоящей статьи, утверждается законом Калининградской области об областном бюджете на очередной финансовый год и плановый период отдельно по каждой субсидии в соответствии с перечнем расходных обязательств </w:t>
      </w:r>
      <w:r>
        <w:lastRenderedPageBreak/>
        <w:t>муниципальных образований,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областного бюджета.</w:t>
      </w:r>
    </w:p>
    <w:p w:rsidR="00082FA5" w:rsidRDefault="00082FA5">
      <w:pPr>
        <w:pStyle w:val="ConsPlusNormal"/>
        <w:jc w:val="both"/>
      </w:pPr>
      <w:r>
        <w:t xml:space="preserve">(п. 2 в ред. </w:t>
      </w:r>
      <w:hyperlink r:id="rId43" w:history="1">
        <w:r>
          <w:rPr>
            <w:color w:val="0000FF"/>
          </w:rPr>
          <w:t>Закона</w:t>
        </w:r>
      </w:hyperlink>
      <w:r>
        <w:t xml:space="preserve"> Калининградской области от 31.05.2018 N 170)</w:t>
      </w:r>
    </w:p>
    <w:p w:rsidR="00082FA5" w:rsidRDefault="00082FA5">
      <w:pPr>
        <w:pStyle w:val="ConsPlusNormal"/>
        <w:spacing w:before="220"/>
        <w:ind w:firstLine="540"/>
        <w:jc w:val="both"/>
      </w:pPr>
      <w:r>
        <w:t>3. Условия предоставления и методика расчета субсидий местным бюджетам на реализацию муниципальных программ, направленных на достижение целей государственных программ Калининградской области, устанавливаются соответствующей государственной программой Калининградской области.</w:t>
      </w:r>
    </w:p>
    <w:p w:rsidR="00082FA5" w:rsidRDefault="00082FA5">
      <w:pPr>
        <w:pStyle w:val="ConsPlusNormal"/>
        <w:jc w:val="both"/>
      </w:pPr>
      <w:r>
        <w:t xml:space="preserve">(п. 3 в ред. </w:t>
      </w:r>
      <w:hyperlink r:id="rId44" w:history="1">
        <w:r>
          <w:rPr>
            <w:color w:val="0000FF"/>
          </w:rPr>
          <w:t>Закона</w:t>
        </w:r>
      </w:hyperlink>
      <w:r>
        <w:t xml:space="preserve"> Калининградской области от 17.06.2016 N 548)</w:t>
      </w:r>
    </w:p>
    <w:p w:rsidR="00082FA5" w:rsidRDefault="00082FA5">
      <w:pPr>
        <w:pStyle w:val="ConsPlusNormal"/>
        <w:spacing w:before="220"/>
        <w:ind w:firstLine="540"/>
        <w:jc w:val="both"/>
      </w:pPr>
      <w:r>
        <w:t>3.1. Предоставление субсидий, выделяемых местным бюджетам на софинансирование капитальных вложений в объекты муниципальной собственности, которые осуществляются из местных бюджетов, осуществляется в соответствии с нормативными правовыми актами Правительства Калининградской области.</w:t>
      </w:r>
    </w:p>
    <w:p w:rsidR="00082FA5" w:rsidRDefault="00082FA5">
      <w:pPr>
        <w:pStyle w:val="ConsPlusNormal"/>
        <w:spacing w:before="220"/>
        <w:ind w:firstLine="540"/>
        <w:jc w:val="both"/>
      </w:pPr>
      <w:r>
        <w:t>Порядок предоставления указанных субсидий местным бюджетам устанавливается Правительством Калининградской области.</w:t>
      </w:r>
    </w:p>
    <w:p w:rsidR="00082FA5" w:rsidRDefault="00082FA5">
      <w:pPr>
        <w:pStyle w:val="ConsPlusNormal"/>
        <w:jc w:val="both"/>
      </w:pPr>
      <w:r>
        <w:t xml:space="preserve">(п. 3.1 в ред. </w:t>
      </w:r>
      <w:hyperlink r:id="rId45" w:history="1">
        <w:r>
          <w:rPr>
            <w:color w:val="0000FF"/>
          </w:rPr>
          <w:t>Закона</w:t>
        </w:r>
      </w:hyperlink>
      <w:r>
        <w:t xml:space="preserve"> Калининградской области от 26.12.2014 N 386)</w:t>
      </w:r>
    </w:p>
    <w:p w:rsidR="00082FA5" w:rsidRDefault="00082FA5">
      <w:pPr>
        <w:pStyle w:val="ConsPlusNormal"/>
        <w:spacing w:before="220"/>
        <w:ind w:firstLine="540"/>
        <w:jc w:val="both"/>
      </w:pPr>
      <w:r>
        <w:t xml:space="preserve">4. Исключен с 1 января 2014 года. - </w:t>
      </w:r>
      <w:hyperlink r:id="rId46" w:history="1">
        <w:r>
          <w:rPr>
            <w:color w:val="0000FF"/>
          </w:rPr>
          <w:t>Закон</w:t>
        </w:r>
      </w:hyperlink>
      <w:r>
        <w:t xml:space="preserve"> Калининградской области от 29.10.2013 N 263.</w:t>
      </w:r>
    </w:p>
    <w:p w:rsidR="00082FA5" w:rsidRDefault="00082FA5">
      <w:pPr>
        <w:pStyle w:val="ConsPlusNormal"/>
        <w:spacing w:before="220"/>
        <w:ind w:firstLine="540"/>
        <w:jc w:val="both"/>
      </w:pPr>
      <w:r>
        <w:t xml:space="preserve">5. Распределение субсидий местным бюджетам на очередной финансовый год и плановый период утверждается по государственным программам Калининградской области и отдельным субсидиям, предоставляемым на выравнивание обеспеченности муниципальных образований по реализации ими их отдельных расходных обязательств, возникающих при выполнении полномочий органов местного самоуправления по вопросам местного значения, без учета субсидий, предоставляемых в целях софинансирования осуществления капитальных вложений, законом Калининградской области об областном бюджете на очередной финансовый год и плановый период, за исключением случаев, предусмотренных указанным законом и </w:t>
      </w:r>
      <w:hyperlink w:anchor="P103" w:history="1">
        <w:r>
          <w:rPr>
            <w:color w:val="0000FF"/>
          </w:rPr>
          <w:t>абзацем вторым</w:t>
        </w:r>
      </w:hyperlink>
      <w:r>
        <w:t xml:space="preserve"> настоящего пункта.</w:t>
      </w:r>
    </w:p>
    <w:p w:rsidR="00082FA5" w:rsidRDefault="00082FA5">
      <w:pPr>
        <w:pStyle w:val="ConsPlusNormal"/>
        <w:spacing w:before="220"/>
        <w:ind w:firstLine="540"/>
        <w:jc w:val="both"/>
      </w:pPr>
      <w:bookmarkStart w:id="6" w:name="P103"/>
      <w:bookmarkEnd w:id="6"/>
      <w:r>
        <w:t xml:space="preserve">Распределение субсидий местным бюджетам утверждается Правительством Калининградской области в случае предоставления субсидий местным бюджетам за счет фактически полученных при исполнении областного бюджета сверх утвержденных законом Калининградской области об областном бюджете на очередной финансовый год и плановый период субсидий, иных межбюджетных трансфертов и безвозмездных поступлений от физических и юридических лиц, имеющих целевое назначение, в том числе поступающих в областной бюджет в порядке, установленном </w:t>
      </w:r>
      <w:hyperlink r:id="rId47" w:history="1">
        <w:r>
          <w:rPr>
            <w:color w:val="0000FF"/>
          </w:rPr>
          <w:t>пунктом 5 статьи 242</w:t>
        </w:r>
      </w:hyperlink>
      <w:r>
        <w:t xml:space="preserve"> Бюджетного кодекса Российской Федерации.</w:t>
      </w:r>
    </w:p>
    <w:p w:rsidR="00082FA5" w:rsidRDefault="00082FA5">
      <w:pPr>
        <w:pStyle w:val="ConsPlusNormal"/>
        <w:jc w:val="both"/>
      </w:pPr>
      <w:r>
        <w:t xml:space="preserve">(п. 5 в ред. </w:t>
      </w:r>
      <w:hyperlink r:id="rId48" w:history="1">
        <w:r>
          <w:rPr>
            <w:color w:val="0000FF"/>
          </w:rPr>
          <w:t>Закона</w:t>
        </w:r>
      </w:hyperlink>
      <w:r>
        <w:t xml:space="preserve"> Калининградской области от 17.06.2016 N 548)</w:t>
      </w:r>
    </w:p>
    <w:p w:rsidR="00082FA5" w:rsidRDefault="00082FA5">
      <w:pPr>
        <w:pStyle w:val="ConsPlusNormal"/>
        <w:spacing w:before="220"/>
        <w:ind w:firstLine="540"/>
        <w:jc w:val="both"/>
      </w:pPr>
      <w:r>
        <w:t>6. Правительство Калининградской области вправе распределять и перераспределять бюджетные ассигнования на предоставление субсидий местным бюджетам в соответствии с утвержденными методиками расчета указанных субсидий в случаях предоставления целевых межбюджетных трансфертов из федерального бюджета, изменения заявок и (или) показателей, используемых в методиках при распределении субсидий, и (или) невыполнения муниципальными образованиями условий предоставления субсидий.</w:t>
      </w:r>
    </w:p>
    <w:p w:rsidR="00082FA5" w:rsidRDefault="00082FA5">
      <w:pPr>
        <w:pStyle w:val="ConsPlusNormal"/>
        <w:jc w:val="both"/>
      </w:pPr>
      <w:r>
        <w:t xml:space="preserve">(п. 6 введен </w:t>
      </w:r>
      <w:hyperlink r:id="rId49" w:history="1">
        <w:r>
          <w:rPr>
            <w:color w:val="0000FF"/>
          </w:rPr>
          <w:t>Законом</w:t>
        </w:r>
      </w:hyperlink>
      <w:r>
        <w:t xml:space="preserve"> Калининградской области от 17.06.2016 N 548)</w:t>
      </w:r>
    </w:p>
    <w:p w:rsidR="00082FA5" w:rsidRDefault="00082FA5">
      <w:pPr>
        <w:pStyle w:val="ConsPlusNormal"/>
        <w:spacing w:before="220"/>
        <w:ind w:firstLine="540"/>
        <w:jc w:val="both"/>
      </w:pPr>
      <w:r>
        <w:t>7. Субсидии предоставляются главными распорядителями средств областного бюджета местным бюджетам отдельно по каждой субсидии в пределах средств, предусмотренных соответствующему главному распорядителю сводной бюджетной росписью областного бюджета и объема субсидий, предусмотренных в законе Калининградской области об областном бюджете на очередной финансовый год и плановый период.</w:t>
      </w:r>
    </w:p>
    <w:p w:rsidR="00082FA5" w:rsidRDefault="00082FA5">
      <w:pPr>
        <w:pStyle w:val="ConsPlusNormal"/>
        <w:jc w:val="both"/>
      </w:pPr>
      <w:r>
        <w:t xml:space="preserve">(п. 7 введен </w:t>
      </w:r>
      <w:hyperlink r:id="rId50" w:history="1">
        <w:r>
          <w:rPr>
            <w:color w:val="0000FF"/>
          </w:rPr>
          <w:t>Законом</w:t>
        </w:r>
      </w:hyperlink>
      <w:r>
        <w:t xml:space="preserve"> Калининградской области от 17.06.2016 N 548)</w:t>
      </w:r>
    </w:p>
    <w:p w:rsidR="00082FA5" w:rsidRDefault="00082FA5">
      <w:pPr>
        <w:pStyle w:val="ConsPlusNormal"/>
        <w:ind w:firstLine="540"/>
        <w:jc w:val="both"/>
      </w:pPr>
    </w:p>
    <w:p w:rsidR="00082FA5" w:rsidRDefault="00082FA5">
      <w:pPr>
        <w:pStyle w:val="ConsPlusNormal"/>
        <w:ind w:firstLine="540"/>
        <w:jc w:val="both"/>
        <w:outlineLvl w:val="1"/>
      </w:pPr>
      <w:r>
        <w:t>Статья 7. Иные межбюджетные трансферты из областного бюджета местным бюджетам</w:t>
      </w:r>
    </w:p>
    <w:p w:rsidR="00082FA5" w:rsidRDefault="00082FA5">
      <w:pPr>
        <w:pStyle w:val="ConsPlusNormal"/>
        <w:ind w:firstLine="540"/>
        <w:jc w:val="both"/>
      </w:pPr>
      <w:r>
        <w:t xml:space="preserve">(в ред. </w:t>
      </w:r>
      <w:hyperlink r:id="rId51" w:history="1">
        <w:r>
          <w:rPr>
            <w:color w:val="0000FF"/>
          </w:rPr>
          <w:t>Закона</w:t>
        </w:r>
      </w:hyperlink>
      <w:r>
        <w:t xml:space="preserve"> Калининградской области от 17.06.2016 N 548)</w:t>
      </w:r>
    </w:p>
    <w:p w:rsidR="00082FA5" w:rsidRDefault="00082FA5">
      <w:pPr>
        <w:pStyle w:val="ConsPlusNormal"/>
        <w:ind w:firstLine="540"/>
        <w:jc w:val="both"/>
      </w:pPr>
    </w:p>
    <w:p w:rsidR="00082FA5" w:rsidRDefault="00082FA5">
      <w:pPr>
        <w:pStyle w:val="ConsPlusNormal"/>
        <w:ind w:firstLine="540"/>
        <w:jc w:val="both"/>
      </w:pPr>
      <w:bookmarkStart w:id="7" w:name="P113"/>
      <w:bookmarkEnd w:id="7"/>
      <w:r>
        <w:t>1. Иные межбюджетные трансферты из областного бюджета местным бюджетам предоставляются в случаях и порядке, предусмотренных законами Калининградской области и принимаемыми в соответствии с ними постановлениями Правительства Калининградской области.</w:t>
      </w:r>
    </w:p>
    <w:p w:rsidR="00082FA5" w:rsidRDefault="00082FA5">
      <w:pPr>
        <w:pStyle w:val="ConsPlusNormal"/>
        <w:spacing w:before="220"/>
        <w:ind w:firstLine="540"/>
        <w:jc w:val="both"/>
      </w:pPr>
      <w:bookmarkStart w:id="8" w:name="P114"/>
      <w:bookmarkEnd w:id="8"/>
      <w:r>
        <w:t xml:space="preserve">2. В целях обеспечения сбалансированности местных бюджетов и (или) поощрения муниципальных образований по итогам оценки деятельности органов местного самоуправления иные межбюджетные трансферты из областного бюджета местным бюджетам предоставляются Правительством Калининградской области в форме дотаций в соответствии с </w:t>
      </w:r>
      <w:hyperlink w:anchor="P374" w:history="1">
        <w:r>
          <w:rPr>
            <w:color w:val="0000FF"/>
          </w:rPr>
          <w:t>Методикой</w:t>
        </w:r>
      </w:hyperlink>
      <w:r>
        <w:t xml:space="preserve"> согласно приложению N 3.</w:t>
      </w:r>
    </w:p>
    <w:p w:rsidR="00082FA5" w:rsidRDefault="00082FA5">
      <w:pPr>
        <w:pStyle w:val="ConsPlusNormal"/>
        <w:spacing w:before="220"/>
        <w:ind w:firstLine="540"/>
        <w:jc w:val="both"/>
      </w:pPr>
      <w:r>
        <w:t xml:space="preserve">3. В случаях, не предусмотренных </w:t>
      </w:r>
      <w:hyperlink w:anchor="P113" w:history="1">
        <w:r>
          <w:rPr>
            <w:color w:val="0000FF"/>
          </w:rPr>
          <w:t>пунктами 1</w:t>
        </w:r>
      </w:hyperlink>
      <w:r>
        <w:t xml:space="preserve"> и </w:t>
      </w:r>
      <w:hyperlink w:anchor="P114" w:history="1">
        <w:r>
          <w:rPr>
            <w:color w:val="0000FF"/>
          </w:rPr>
          <w:t>2</w:t>
        </w:r>
      </w:hyperlink>
      <w:r>
        <w:t xml:space="preserve"> настоящей статьи, иные межбюджетные трансферты в форме дотаций предоставляются в соответствии с законом Калининградской области об областном бюджете на очередной финансовый год и плановый период.</w:t>
      </w:r>
    </w:p>
    <w:p w:rsidR="00082FA5" w:rsidRDefault="00082FA5">
      <w:pPr>
        <w:pStyle w:val="ConsPlusNormal"/>
        <w:spacing w:before="220"/>
        <w:ind w:firstLine="540"/>
        <w:jc w:val="both"/>
      </w:pPr>
      <w:r>
        <w:t xml:space="preserve">4. Утратил силу. - </w:t>
      </w:r>
      <w:hyperlink r:id="rId52" w:history="1">
        <w:r>
          <w:rPr>
            <w:color w:val="0000FF"/>
          </w:rPr>
          <w:t>Закон</w:t>
        </w:r>
      </w:hyperlink>
      <w:r>
        <w:t xml:space="preserve"> Калининградской области от 31.05.2018 N 170.</w:t>
      </w:r>
    </w:p>
    <w:p w:rsidR="00082FA5" w:rsidRDefault="00082FA5">
      <w:pPr>
        <w:pStyle w:val="ConsPlusNormal"/>
        <w:spacing w:before="220"/>
        <w:ind w:firstLine="540"/>
        <w:jc w:val="both"/>
      </w:pPr>
      <w:r>
        <w:t>5. В случаях и порядке, предусмотренных нормативными правовыми актами федеральных органов исполнительной власти, за счет средств межбюджетных трансфертов федерального бюджета из областного бюджета предоставляются иные межбюджетные трансферты местным бюджетам по решению органов исполнительной власти Калининградской области.</w:t>
      </w:r>
    </w:p>
    <w:p w:rsidR="00082FA5" w:rsidRDefault="00082FA5">
      <w:pPr>
        <w:pStyle w:val="ConsPlusNormal"/>
        <w:spacing w:before="220"/>
        <w:ind w:firstLine="540"/>
        <w:jc w:val="both"/>
      </w:pPr>
      <w:bookmarkStart w:id="9" w:name="P118"/>
      <w:bookmarkEnd w:id="9"/>
      <w:r>
        <w:t>6. Иные межбюджетные трансферты из областного бюджета местным бюджетам в форме дотаций предоставляются в случае подписания и выполнения местной администрацией муниципального образования Калининградской области соглашения с финансовым органом Калининградской области о мерах по повышению эффективности использования бюджетных средств и увеличению поступлений налоговых и неналоговых доходов местных бюджетов.</w:t>
      </w:r>
    </w:p>
    <w:p w:rsidR="00082FA5" w:rsidRDefault="00082FA5">
      <w:pPr>
        <w:pStyle w:val="ConsPlusNormal"/>
        <w:jc w:val="both"/>
      </w:pPr>
      <w:r>
        <w:t xml:space="preserve">(п. 6 введен </w:t>
      </w:r>
      <w:hyperlink r:id="rId53" w:history="1">
        <w:r>
          <w:rPr>
            <w:color w:val="0000FF"/>
          </w:rPr>
          <w:t>Законом</w:t>
        </w:r>
      </w:hyperlink>
      <w:r>
        <w:t xml:space="preserve"> Калининградской области от 31.05.2018 N 170)</w:t>
      </w:r>
    </w:p>
    <w:p w:rsidR="00082FA5" w:rsidRDefault="00082FA5">
      <w:pPr>
        <w:pStyle w:val="ConsPlusNormal"/>
        <w:ind w:firstLine="540"/>
        <w:jc w:val="both"/>
      </w:pPr>
    </w:p>
    <w:p w:rsidR="00082FA5" w:rsidRDefault="00082FA5">
      <w:pPr>
        <w:pStyle w:val="ConsPlusNormal"/>
        <w:ind w:firstLine="540"/>
        <w:jc w:val="both"/>
        <w:outlineLvl w:val="1"/>
      </w:pPr>
      <w:r>
        <w:t xml:space="preserve">Статья 8. </w:t>
      </w:r>
      <w:hyperlink r:id="rId54" w:history="1">
        <w:r>
          <w:rPr>
            <w:color w:val="0000FF"/>
          </w:rPr>
          <w:t>Субвенции</w:t>
        </w:r>
      </w:hyperlink>
      <w:r>
        <w:t xml:space="preserve"> местным бюджетам</w:t>
      </w:r>
    </w:p>
    <w:p w:rsidR="00082FA5" w:rsidRDefault="00082FA5">
      <w:pPr>
        <w:pStyle w:val="ConsPlusNormal"/>
        <w:ind w:firstLine="540"/>
        <w:jc w:val="both"/>
      </w:pPr>
      <w:r>
        <w:t xml:space="preserve">(в ред. </w:t>
      </w:r>
      <w:hyperlink r:id="rId55" w:history="1">
        <w:r>
          <w:rPr>
            <w:color w:val="0000FF"/>
          </w:rPr>
          <w:t>Закона</w:t>
        </w:r>
      </w:hyperlink>
      <w:r>
        <w:t xml:space="preserve"> Калининградской области от 29.10.2013 N 263)</w:t>
      </w:r>
    </w:p>
    <w:p w:rsidR="00082FA5" w:rsidRDefault="00082FA5">
      <w:pPr>
        <w:pStyle w:val="ConsPlusNormal"/>
        <w:ind w:firstLine="540"/>
        <w:jc w:val="both"/>
      </w:pPr>
    </w:p>
    <w:p w:rsidR="00082FA5" w:rsidRDefault="00082FA5">
      <w:pPr>
        <w:pStyle w:val="ConsPlusNormal"/>
        <w:ind w:firstLine="540"/>
        <w:jc w:val="both"/>
      </w:pPr>
      <w:r>
        <w:t>1. Из областного бюджета местным бюджетам предоставляются субвенции в целях финансового обеспечения расходных обязательств муниципальных образований, возникающих при выполнении следующих государственных полномочий Калининградской области:</w:t>
      </w:r>
    </w:p>
    <w:p w:rsidR="00082FA5" w:rsidRDefault="00082FA5">
      <w:pPr>
        <w:pStyle w:val="ConsPlusNormal"/>
        <w:spacing w:before="220"/>
        <w:ind w:firstLine="540"/>
        <w:jc w:val="both"/>
      </w:pPr>
      <w:r>
        <w:t>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w:t>
      </w:r>
    </w:p>
    <w:p w:rsidR="00082FA5" w:rsidRDefault="00082FA5">
      <w:pPr>
        <w:pStyle w:val="ConsPlusNormal"/>
        <w:spacing w:before="220"/>
        <w:ind w:firstLine="540"/>
        <w:jc w:val="both"/>
      </w:pPr>
      <w:r>
        <w:t>отдельных государственных полномочий Калининградской области, переданных для осуществления органам местного самоуправления.</w:t>
      </w:r>
    </w:p>
    <w:p w:rsidR="00082FA5" w:rsidRDefault="00082FA5">
      <w:pPr>
        <w:pStyle w:val="ConsPlusNormal"/>
        <w:spacing w:before="220"/>
        <w:ind w:firstLine="540"/>
        <w:jc w:val="both"/>
      </w:pPr>
      <w:r>
        <w:t>2. Из областного бюджета местным бюджетам предоставляются субвенции в целях финансового обеспечения расходных обязательств муниципальных образований, возникающих при выполнении следующих государственных полномочий Российской Федерации:</w:t>
      </w:r>
    </w:p>
    <w:p w:rsidR="00082FA5" w:rsidRDefault="00082FA5">
      <w:pPr>
        <w:pStyle w:val="ConsPlusNormal"/>
        <w:spacing w:before="220"/>
        <w:ind w:firstLine="540"/>
        <w:jc w:val="both"/>
      </w:pPr>
      <w:r>
        <w:t xml:space="preserve">осуществления отдельных государственных полномочий по составлению (изменению, </w:t>
      </w:r>
      <w:r>
        <w:lastRenderedPageBreak/>
        <w:t>дополнению) списков кандидатов в присяжные заседатели Калининградского областного суда;</w:t>
      </w:r>
    </w:p>
    <w:p w:rsidR="00082FA5" w:rsidRDefault="00082FA5">
      <w:pPr>
        <w:pStyle w:val="ConsPlusNormal"/>
        <w:spacing w:before="220"/>
        <w:ind w:firstLine="540"/>
        <w:jc w:val="both"/>
      </w:pPr>
      <w:r>
        <w:t>делегированных органам местного самоуправления отдельных полномочий органов государственной власти Калининградской области, определенных федеральными законами, или переданных органам государственной власти Калининградской области отдельных полномочий Российской Федерации с финансовым обеспечением за счет субвенций из федерального бюджета.</w:t>
      </w:r>
    </w:p>
    <w:p w:rsidR="00082FA5" w:rsidRDefault="00082FA5">
      <w:pPr>
        <w:pStyle w:val="ConsPlusNormal"/>
        <w:spacing w:before="220"/>
        <w:ind w:firstLine="540"/>
        <w:jc w:val="both"/>
      </w:pPr>
      <w:r>
        <w:t>3. Субвенции местным бюджетам из областного бюджета на 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распределяются в соответствии с методикой, утверждаемой законом Калининградской области.</w:t>
      </w:r>
    </w:p>
    <w:p w:rsidR="00082FA5" w:rsidRDefault="00082FA5">
      <w:pPr>
        <w:pStyle w:val="ConsPlusNormal"/>
        <w:spacing w:before="220"/>
        <w:ind w:firstLine="540"/>
        <w:jc w:val="both"/>
      </w:pPr>
      <w:r>
        <w:t>Субвенции местным бюджетам из областного бюджета на осуществление отдельных государственных полномочий, переданных для осуществления органам местного самоуправления, распределяются в соответствии с методиками, которые утверждаются законами Калининградской области о наделении органов местного самоуправления соответствующими государственными полномочиями.</w:t>
      </w:r>
    </w:p>
    <w:p w:rsidR="00082FA5" w:rsidRDefault="00082FA5">
      <w:pPr>
        <w:pStyle w:val="ConsPlusNormal"/>
        <w:spacing w:before="220"/>
        <w:ind w:firstLine="540"/>
        <w:jc w:val="both"/>
      </w:pPr>
      <w:r>
        <w:t xml:space="preserve">Субвенции местным бюджетам из областного бюджета на осуществление отдельных государственных полномочий по составлению (изменению, дополнению) списков кандидатов в присяжные заседатели Калининградского областного суда распределяются в соответствии с </w:t>
      </w:r>
      <w:hyperlink w:anchor="P450" w:history="1">
        <w:r>
          <w:rPr>
            <w:color w:val="0000FF"/>
          </w:rPr>
          <w:t>методикой</w:t>
        </w:r>
      </w:hyperlink>
      <w:r>
        <w:t xml:space="preserve"> согласно приложению N 4 к настоящему Закону.</w:t>
      </w:r>
    </w:p>
    <w:p w:rsidR="00082FA5" w:rsidRDefault="00082FA5">
      <w:pPr>
        <w:pStyle w:val="ConsPlusNormal"/>
        <w:ind w:firstLine="540"/>
        <w:jc w:val="both"/>
      </w:pPr>
    </w:p>
    <w:p w:rsidR="00082FA5" w:rsidRDefault="00082FA5">
      <w:pPr>
        <w:pStyle w:val="ConsPlusNormal"/>
        <w:ind w:firstLine="540"/>
        <w:jc w:val="both"/>
        <w:outlineLvl w:val="1"/>
      </w:pPr>
      <w:r>
        <w:t>Статья 9. Дотации на выравнивание бюджетной обеспеченности поселений из бюджета муниципального района</w:t>
      </w:r>
    </w:p>
    <w:p w:rsidR="00082FA5" w:rsidRDefault="00082FA5">
      <w:pPr>
        <w:pStyle w:val="ConsPlusNormal"/>
        <w:ind w:firstLine="540"/>
        <w:jc w:val="both"/>
      </w:pPr>
    </w:p>
    <w:p w:rsidR="00082FA5" w:rsidRDefault="00082FA5">
      <w:pPr>
        <w:pStyle w:val="ConsPlusNormal"/>
        <w:ind w:firstLine="540"/>
        <w:jc w:val="both"/>
      </w:pPr>
      <w:r>
        <w:t xml:space="preserve">1. Объем районного фонда финансовой поддержки поселений не может быть менее 10 процентов совокупного объема поступлений по налогам, указанным в </w:t>
      </w:r>
      <w:hyperlink w:anchor="P23" w:history="1">
        <w:r>
          <w:rPr>
            <w:color w:val="0000FF"/>
          </w:rPr>
          <w:t>пункте 1 статьи 1</w:t>
        </w:r>
      </w:hyperlink>
      <w:r>
        <w:t xml:space="preserve"> настоящего Закона, поступившим в бюджет муниципального района в отчетном году, скорректированным на прогнозную динамику поступлений в консолидированный бюджет области по соответствующим налоговым источникам на планируемый финансовый год, и объема дотаций на выравнивание бюджетной обеспеченности, распределенных муниципальному району из областного бюджета на планируемый финансовый год с учетом уровня расчетной бюджетной обеспеченности до замены их на дополнительные нормативы отчислений по налогу на доходы физических лиц.</w:t>
      </w:r>
    </w:p>
    <w:p w:rsidR="00082FA5" w:rsidRDefault="00082FA5">
      <w:pPr>
        <w:pStyle w:val="ConsPlusNormal"/>
        <w:jc w:val="both"/>
      </w:pPr>
      <w:r>
        <w:t xml:space="preserve">(в ред. </w:t>
      </w:r>
      <w:hyperlink r:id="rId56" w:history="1">
        <w:r>
          <w:rPr>
            <w:color w:val="0000FF"/>
          </w:rPr>
          <w:t>Закона</w:t>
        </w:r>
      </w:hyperlink>
      <w:r>
        <w:t xml:space="preserve"> Калининградской области от 26.12.2014 N 386)</w:t>
      </w:r>
    </w:p>
    <w:p w:rsidR="00082FA5" w:rsidRDefault="00082FA5">
      <w:pPr>
        <w:pStyle w:val="ConsPlusNormal"/>
        <w:spacing w:before="220"/>
        <w:ind w:firstLine="540"/>
        <w:jc w:val="both"/>
      </w:pPr>
      <w:r>
        <w:t xml:space="preserve">2. Распределение дотаций на выравнивание бюджетной обеспеченности поселений из бюджета муниципального района осуществляется в соответствии с </w:t>
      </w:r>
      <w:hyperlink w:anchor="P481" w:history="1">
        <w:r>
          <w:rPr>
            <w:color w:val="0000FF"/>
          </w:rPr>
          <w:t>Методикой</w:t>
        </w:r>
      </w:hyperlink>
      <w:r>
        <w:t xml:space="preserve"> согласно приложению N 5 к настоящему Закону.</w:t>
      </w:r>
    </w:p>
    <w:p w:rsidR="00082FA5" w:rsidRDefault="00082FA5">
      <w:pPr>
        <w:pStyle w:val="ConsPlusNormal"/>
        <w:ind w:firstLine="540"/>
        <w:jc w:val="both"/>
      </w:pPr>
    </w:p>
    <w:p w:rsidR="00082FA5" w:rsidRDefault="00082FA5">
      <w:pPr>
        <w:pStyle w:val="ConsPlusNormal"/>
        <w:ind w:firstLine="540"/>
        <w:jc w:val="both"/>
        <w:outlineLvl w:val="1"/>
      </w:pPr>
      <w:r>
        <w:t>Статья 10. Условия предоставления межбюджетных трансфертов из областного бюджета</w:t>
      </w:r>
    </w:p>
    <w:p w:rsidR="00082FA5" w:rsidRDefault="00082FA5">
      <w:pPr>
        <w:pStyle w:val="ConsPlusNormal"/>
        <w:ind w:firstLine="540"/>
        <w:jc w:val="both"/>
      </w:pPr>
      <w:r>
        <w:t xml:space="preserve">(в ред. </w:t>
      </w:r>
      <w:hyperlink r:id="rId57" w:history="1">
        <w:r>
          <w:rPr>
            <w:color w:val="0000FF"/>
          </w:rPr>
          <w:t>Закона</w:t>
        </w:r>
      </w:hyperlink>
      <w:r>
        <w:t xml:space="preserve"> Калининградской области от 17.06.2016 N 548)</w:t>
      </w:r>
    </w:p>
    <w:p w:rsidR="00082FA5" w:rsidRDefault="00082FA5">
      <w:pPr>
        <w:pStyle w:val="ConsPlusNormal"/>
        <w:ind w:firstLine="540"/>
        <w:jc w:val="both"/>
      </w:pPr>
    </w:p>
    <w:p w:rsidR="00082FA5" w:rsidRDefault="00082FA5">
      <w:pPr>
        <w:pStyle w:val="ConsPlusNormal"/>
        <w:ind w:firstLine="540"/>
        <w:jc w:val="both"/>
      </w:pPr>
      <w:r>
        <w:t xml:space="preserve">1. Межбюджетные трансферты из областного бюджета (за исключением субвенций) предоставляются при условии соблюдения органами местного самоуправления муниципальных образований Калининградской области требований </w:t>
      </w:r>
      <w:hyperlink r:id="rId58" w:history="1">
        <w:r>
          <w:rPr>
            <w:color w:val="0000FF"/>
          </w:rPr>
          <w:t>статьи 136</w:t>
        </w:r>
      </w:hyperlink>
      <w:r>
        <w:t xml:space="preserve"> Бюджетного кодекса Российской Федерации и настоящего Закона.</w:t>
      </w:r>
    </w:p>
    <w:p w:rsidR="00082FA5" w:rsidRDefault="00082FA5">
      <w:pPr>
        <w:pStyle w:val="ConsPlusNormal"/>
        <w:jc w:val="both"/>
      </w:pPr>
      <w:r>
        <w:t xml:space="preserve">(п. 1 в ред. </w:t>
      </w:r>
      <w:hyperlink r:id="rId59" w:history="1">
        <w:r>
          <w:rPr>
            <w:color w:val="0000FF"/>
          </w:rPr>
          <w:t>Закона</w:t>
        </w:r>
      </w:hyperlink>
      <w:r>
        <w:t xml:space="preserve"> Калининградской области от 31.05.2018 N 170)</w:t>
      </w:r>
    </w:p>
    <w:p w:rsidR="00082FA5" w:rsidRDefault="00082FA5">
      <w:pPr>
        <w:pStyle w:val="ConsPlusNormal"/>
        <w:spacing w:before="220"/>
        <w:ind w:firstLine="540"/>
        <w:jc w:val="both"/>
      </w:pPr>
      <w:bookmarkStart w:id="10" w:name="P145"/>
      <w:bookmarkEnd w:id="10"/>
      <w:r>
        <w:t xml:space="preserve">2. Проверка годового отчета об исполнении местного бюджета муниципальных </w:t>
      </w:r>
      <w:r>
        <w:lastRenderedPageBreak/>
        <w:t>образований,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собственных доходов местных бюджетов, а также в муниципальных образованиях, которые не имеют годовой отчетности об исполнении местного бюджета за один год и более из трех последних отчетных финансовых лет, проводится не реже одного раза в два года органом исполнительной власти Калининградской области, осуществляющим государственный финансовый контроль, в порядке, установленном Правительством Калининградской области.</w:t>
      </w:r>
    </w:p>
    <w:p w:rsidR="00082FA5" w:rsidRDefault="00082FA5">
      <w:pPr>
        <w:pStyle w:val="ConsPlusNormal"/>
        <w:spacing w:before="220"/>
        <w:ind w:firstLine="540"/>
        <w:jc w:val="both"/>
      </w:pPr>
      <w:r>
        <w:t xml:space="preserve">3. Порядок заключения соглашений о мерах по повышению эффективности использования бюджетных средств и увеличению поступлений налоговых и неналоговых доходов местных бюджетов между финансовым органом Калининградской области и местными администрациями указанных в </w:t>
      </w:r>
      <w:hyperlink w:anchor="P118" w:history="1">
        <w:r>
          <w:rPr>
            <w:color w:val="0000FF"/>
          </w:rPr>
          <w:t>пункте 6 статьи 7</w:t>
        </w:r>
      </w:hyperlink>
      <w:r>
        <w:t xml:space="preserve"> настоящего Закона и в </w:t>
      </w:r>
      <w:hyperlink w:anchor="P145" w:history="1">
        <w:r>
          <w:rPr>
            <w:color w:val="0000FF"/>
          </w:rPr>
          <w:t>пункте 2</w:t>
        </w:r>
      </w:hyperlink>
      <w:r>
        <w:t xml:space="preserve"> настоящей статьи муниципальных образований Калининградской области, требования к таким соглашениям и порядок осуществления контроля за их исполнением устанавливаются финансовым органом Калининградской области.</w:t>
      </w:r>
    </w:p>
    <w:p w:rsidR="00082FA5" w:rsidRDefault="00082FA5">
      <w:pPr>
        <w:pStyle w:val="ConsPlusNormal"/>
        <w:spacing w:before="220"/>
        <w:ind w:firstLine="540"/>
        <w:jc w:val="both"/>
      </w:pPr>
      <w:r>
        <w:t>Перечень мер по повышению эффективности использования бюджетных средств и увеличению поступлений налоговых и неналоговых доходов местных бюджетов с указанием показателей их эффективности утверждается Правительством Калининградской области.</w:t>
      </w:r>
    </w:p>
    <w:p w:rsidR="00082FA5" w:rsidRDefault="00082FA5">
      <w:pPr>
        <w:pStyle w:val="ConsPlusNormal"/>
        <w:jc w:val="both"/>
      </w:pPr>
      <w:r>
        <w:t xml:space="preserve">(п. 3 введен </w:t>
      </w:r>
      <w:hyperlink r:id="rId60" w:history="1">
        <w:r>
          <w:rPr>
            <w:color w:val="0000FF"/>
          </w:rPr>
          <w:t>Законом</w:t>
        </w:r>
      </w:hyperlink>
      <w:r>
        <w:t xml:space="preserve"> Калининградской области от 31.05.2018 N 170)</w:t>
      </w:r>
    </w:p>
    <w:p w:rsidR="00082FA5" w:rsidRDefault="00082FA5">
      <w:pPr>
        <w:pStyle w:val="ConsPlusNormal"/>
        <w:ind w:firstLine="540"/>
        <w:jc w:val="both"/>
      </w:pPr>
    </w:p>
    <w:p w:rsidR="00082FA5" w:rsidRDefault="00082FA5">
      <w:pPr>
        <w:pStyle w:val="ConsPlusNormal"/>
        <w:ind w:firstLine="540"/>
        <w:jc w:val="both"/>
        <w:outlineLvl w:val="1"/>
      </w:pPr>
      <w:r>
        <w:t>Статья 11. Переходные положения</w:t>
      </w:r>
    </w:p>
    <w:p w:rsidR="00082FA5" w:rsidRDefault="00082FA5">
      <w:pPr>
        <w:pStyle w:val="ConsPlusNormal"/>
        <w:ind w:firstLine="540"/>
        <w:jc w:val="both"/>
      </w:pPr>
    </w:p>
    <w:p w:rsidR="00082FA5" w:rsidRDefault="00082FA5">
      <w:pPr>
        <w:pStyle w:val="ConsPlusNormal"/>
        <w:ind w:firstLine="540"/>
        <w:jc w:val="both"/>
      </w:pPr>
      <w:r>
        <w:t>1. Настоящий Закон вступает в силу со дня его официального опубликования, за исключением положений, для которых в соответствии с настоящей статьей предусмотрены иные сроки вступления в силу.</w:t>
      </w:r>
    </w:p>
    <w:p w:rsidR="00082FA5" w:rsidRDefault="00082FA5">
      <w:pPr>
        <w:pStyle w:val="ConsPlusNormal"/>
        <w:spacing w:before="220"/>
        <w:ind w:firstLine="540"/>
        <w:jc w:val="both"/>
      </w:pPr>
      <w:r>
        <w:t xml:space="preserve">2. В 2013-2014 годах законом Калининградской области об областном бюджете на очередной финансовый год и плановый период предусматриваются дотации на обеспечение мер по дополнительной поддержке местных бюджетов в объеме, распределенном Правительством Калининградской области </w:t>
      </w:r>
      <w:hyperlink r:id="rId61" w:history="1">
        <w:r>
          <w:rPr>
            <w:color w:val="0000FF"/>
          </w:rPr>
          <w:t>Постановлением</w:t>
        </w:r>
      </w:hyperlink>
      <w:r>
        <w:t xml:space="preserve"> Правительства Калининградской области от 5 марта 2012 года N 120 "О реструктуризации обязательств (задолженности) муниципальных образований Калининградской области перед областным бюджетом" в соответствии с </w:t>
      </w:r>
      <w:hyperlink r:id="rId62" w:history="1">
        <w:r>
          <w:rPr>
            <w:color w:val="0000FF"/>
          </w:rPr>
          <w:t>Законом</w:t>
        </w:r>
      </w:hyperlink>
      <w:r>
        <w:t xml:space="preserve"> Калининградской области от 20 октября 2008 года N 277 "О межбюджетных отношениях".</w:t>
      </w:r>
    </w:p>
    <w:p w:rsidR="00082FA5" w:rsidRDefault="00082FA5">
      <w:pPr>
        <w:pStyle w:val="ConsPlusNormal"/>
        <w:spacing w:before="220"/>
        <w:ind w:firstLine="540"/>
        <w:jc w:val="both"/>
      </w:pPr>
      <w:r>
        <w:t>3. При определении объема районного фонда финансовой поддержки поселений на 2013 и 2014 годы учитывается плановый объем поступлений по налогу на имущество организаций, предусмотренный в районном бюджете на соответствующий финансовый год.</w:t>
      </w:r>
    </w:p>
    <w:p w:rsidR="00082FA5" w:rsidRDefault="00082FA5">
      <w:pPr>
        <w:pStyle w:val="ConsPlusNormal"/>
        <w:spacing w:before="220"/>
        <w:ind w:firstLine="540"/>
        <w:jc w:val="both"/>
      </w:pPr>
      <w:r>
        <w:t xml:space="preserve">В случае, если снижение поступлений по налогу на доходы физических лиц в результате уменьшения норматива отчислений превышает поступления в местный бюджет по налогу на имущество организаций, увеличенному на сумму субсидий, предоставленных на обеспечение питания школьников из малообеспеченных семей, бюджету муниципального района (городского округа) выделяется дотация на сбалансированность в размере, рассчитанном по Методике согласно </w:t>
      </w:r>
      <w:hyperlink w:anchor="P374" w:history="1">
        <w:r>
          <w:rPr>
            <w:color w:val="0000FF"/>
          </w:rPr>
          <w:t>пункту 4</w:t>
        </w:r>
      </w:hyperlink>
      <w:r>
        <w:t xml:space="preserve"> приложения N 3.</w:t>
      </w:r>
    </w:p>
    <w:p w:rsidR="00082FA5" w:rsidRDefault="00082FA5">
      <w:pPr>
        <w:pStyle w:val="ConsPlusNormal"/>
        <w:spacing w:before="220"/>
        <w:ind w:firstLine="540"/>
        <w:jc w:val="both"/>
      </w:pPr>
      <w:r>
        <w:t xml:space="preserve">4. Признать утратившими силу </w:t>
      </w:r>
      <w:hyperlink r:id="rId63" w:history="1">
        <w:r>
          <w:rPr>
            <w:color w:val="0000FF"/>
          </w:rPr>
          <w:t>статьи 1</w:t>
        </w:r>
      </w:hyperlink>
      <w:r>
        <w:t>-</w:t>
      </w:r>
      <w:hyperlink r:id="rId64" w:history="1">
        <w:r>
          <w:rPr>
            <w:color w:val="0000FF"/>
          </w:rPr>
          <w:t>8</w:t>
        </w:r>
      </w:hyperlink>
      <w:r>
        <w:t xml:space="preserve"> и </w:t>
      </w:r>
      <w:hyperlink r:id="rId65" w:history="1">
        <w:r>
          <w:rPr>
            <w:color w:val="0000FF"/>
          </w:rPr>
          <w:t>пункты 1</w:t>
        </w:r>
      </w:hyperlink>
      <w:r>
        <w:t xml:space="preserve">, </w:t>
      </w:r>
      <w:hyperlink r:id="rId66" w:history="1">
        <w:r>
          <w:rPr>
            <w:color w:val="0000FF"/>
          </w:rPr>
          <w:t>2 статьи 9</w:t>
        </w:r>
      </w:hyperlink>
      <w:r>
        <w:t xml:space="preserve"> Закона Калининградской области от 20 октября 2008 года N 277 "О межбюджетных отношениях".</w:t>
      </w:r>
    </w:p>
    <w:p w:rsidR="00082FA5" w:rsidRDefault="00082FA5">
      <w:pPr>
        <w:pStyle w:val="ConsPlusNormal"/>
        <w:jc w:val="both"/>
      </w:pPr>
    </w:p>
    <w:p w:rsidR="00082FA5" w:rsidRDefault="00082FA5">
      <w:pPr>
        <w:pStyle w:val="ConsPlusNormal"/>
        <w:jc w:val="right"/>
      </w:pPr>
      <w:r>
        <w:t>Губернатор</w:t>
      </w:r>
    </w:p>
    <w:p w:rsidR="00082FA5" w:rsidRDefault="00082FA5">
      <w:pPr>
        <w:pStyle w:val="ConsPlusNormal"/>
        <w:jc w:val="right"/>
      </w:pPr>
      <w:r>
        <w:t>Калининградской области</w:t>
      </w:r>
    </w:p>
    <w:p w:rsidR="00082FA5" w:rsidRDefault="00082FA5">
      <w:pPr>
        <w:pStyle w:val="ConsPlusNormal"/>
        <w:jc w:val="right"/>
      </w:pPr>
      <w:r>
        <w:t>Н.Н. Цуканов</w:t>
      </w:r>
    </w:p>
    <w:p w:rsidR="00082FA5" w:rsidRDefault="00082FA5">
      <w:pPr>
        <w:pStyle w:val="ConsPlusNormal"/>
      </w:pPr>
      <w:r>
        <w:lastRenderedPageBreak/>
        <w:t>г. Калининград</w:t>
      </w:r>
    </w:p>
    <w:p w:rsidR="00082FA5" w:rsidRDefault="00082FA5">
      <w:pPr>
        <w:pStyle w:val="ConsPlusNormal"/>
        <w:spacing w:before="220"/>
      </w:pPr>
      <w:r>
        <w:t>22 октября 2012 г.</w:t>
      </w:r>
    </w:p>
    <w:p w:rsidR="00082FA5" w:rsidRDefault="00082FA5">
      <w:pPr>
        <w:pStyle w:val="ConsPlusNormal"/>
        <w:spacing w:before="220"/>
      </w:pPr>
      <w:r>
        <w:t>N 148</w:t>
      </w:r>
    </w:p>
    <w:p w:rsidR="00082FA5" w:rsidRDefault="00082FA5">
      <w:pPr>
        <w:pStyle w:val="ConsPlusNormal"/>
        <w:jc w:val="both"/>
      </w:pPr>
    </w:p>
    <w:p w:rsidR="00082FA5" w:rsidRDefault="00082FA5">
      <w:pPr>
        <w:pStyle w:val="ConsPlusNormal"/>
        <w:jc w:val="both"/>
      </w:pPr>
    </w:p>
    <w:p w:rsidR="00082FA5" w:rsidRDefault="00082FA5">
      <w:pPr>
        <w:pStyle w:val="ConsPlusNormal"/>
        <w:jc w:val="both"/>
      </w:pPr>
    </w:p>
    <w:p w:rsidR="00082FA5" w:rsidRDefault="00082FA5">
      <w:pPr>
        <w:pStyle w:val="ConsPlusNormal"/>
        <w:jc w:val="both"/>
      </w:pPr>
    </w:p>
    <w:p w:rsidR="00082FA5" w:rsidRDefault="00082FA5">
      <w:pPr>
        <w:pStyle w:val="ConsPlusNormal"/>
        <w:jc w:val="both"/>
      </w:pPr>
    </w:p>
    <w:p w:rsidR="00082FA5" w:rsidRDefault="00082FA5">
      <w:pPr>
        <w:pStyle w:val="ConsPlusNormal"/>
        <w:jc w:val="right"/>
        <w:outlineLvl w:val="0"/>
      </w:pPr>
      <w:r>
        <w:t>Приложение N 1</w:t>
      </w:r>
    </w:p>
    <w:p w:rsidR="00082FA5" w:rsidRDefault="00082FA5">
      <w:pPr>
        <w:pStyle w:val="ConsPlusNormal"/>
        <w:jc w:val="right"/>
      </w:pPr>
      <w:r>
        <w:t>к Закону Калининградской области</w:t>
      </w:r>
    </w:p>
    <w:p w:rsidR="00082FA5" w:rsidRDefault="00082FA5">
      <w:pPr>
        <w:pStyle w:val="ConsPlusNormal"/>
        <w:jc w:val="right"/>
      </w:pPr>
      <w:r>
        <w:t>"О межбюджетных отношениях"</w:t>
      </w:r>
    </w:p>
    <w:p w:rsidR="00082FA5" w:rsidRDefault="00082FA5">
      <w:pPr>
        <w:pStyle w:val="ConsPlusNormal"/>
        <w:jc w:val="right"/>
      </w:pPr>
      <w:r>
        <w:t>от 22 октября 2012 г. N 148</w:t>
      </w:r>
    </w:p>
    <w:p w:rsidR="00082FA5" w:rsidRDefault="00082FA5">
      <w:pPr>
        <w:pStyle w:val="ConsPlusNormal"/>
      </w:pPr>
    </w:p>
    <w:bookmarkStart w:id="11" w:name="P174"/>
    <w:bookmarkEnd w:id="11"/>
    <w:p w:rsidR="00082FA5" w:rsidRDefault="00082FA5">
      <w:pPr>
        <w:pStyle w:val="ConsPlusTitle"/>
        <w:jc w:val="center"/>
      </w:pPr>
      <w:r>
        <w:fldChar w:fldCharType="begin"/>
      </w:r>
      <w:r>
        <w:instrText xml:space="preserve"> HYPERLINK "consultantplus://offline/ref=F8F58F5DC28C8121E45F7CE25F72D46DB86F68E4EB238171C011F6F15889A346A5664498CC92C0BDP" </w:instrText>
      </w:r>
      <w:r>
        <w:fldChar w:fldCharType="separate"/>
      </w:r>
      <w:r>
        <w:rPr>
          <w:color w:val="0000FF"/>
        </w:rPr>
        <w:t>ПОРЯДОК И МЕТОДИКА</w:t>
      </w:r>
      <w:r w:rsidRPr="000B68DC">
        <w:rPr>
          <w:color w:val="0000FF"/>
        </w:rPr>
        <w:fldChar w:fldCharType="end"/>
      </w:r>
    </w:p>
    <w:p w:rsidR="00082FA5" w:rsidRDefault="00082FA5">
      <w:pPr>
        <w:pStyle w:val="ConsPlusTitle"/>
        <w:jc w:val="center"/>
      </w:pPr>
      <w:r>
        <w:t>распределения дотаций на выравнивание бюджетной</w:t>
      </w:r>
    </w:p>
    <w:p w:rsidR="00082FA5" w:rsidRDefault="00082FA5">
      <w:pPr>
        <w:pStyle w:val="ConsPlusTitle"/>
        <w:jc w:val="center"/>
      </w:pPr>
      <w:r>
        <w:t>обеспеченности муниципальных районов (городских округов).</w:t>
      </w:r>
    </w:p>
    <w:p w:rsidR="00082FA5" w:rsidRDefault="00082FA5">
      <w:pPr>
        <w:pStyle w:val="ConsPlusTitle"/>
        <w:jc w:val="center"/>
      </w:pPr>
      <w:r>
        <w:t>Порядок определения критерия выравнивания расчетной</w:t>
      </w:r>
    </w:p>
    <w:p w:rsidR="00082FA5" w:rsidRDefault="00082FA5">
      <w:pPr>
        <w:pStyle w:val="ConsPlusTitle"/>
        <w:jc w:val="center"/>
      </w:pPr>
      <w:r>
        <w:t>бюджетной обеспеченности муниципальных районов</w:t>
      </w:r>
    </w:p>
    <w:p w:rsidR="00082FA5" w:rsidRDefault="00082FA5">
      <w:pPr>
        <w:pStyle w:val="ConsPlusTitle"/>
        <w:jc w:val="center"/>
      </w:pPr>
      <w:r>
        <w:t>(городских округов)</w:t>
      </w:r>
    </w:p>
    <w:p w:rsidR="00082FA5" w:rsidRDefault="00082F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2FA5">
        <w:trPr>
          <w:jc w:val="center"/>
        </w:trPr>
        <w:tc>
          <w:tcPr>
            <w:tcW w:w="9294" w:type="dxa"/>
            <w:tcBorders>
              <w:top w:val="nil"/>
              <w:left w:val="single" w:sz="24" w:space="0" w:color="CED3F1"/>
              <w:bottom w:val="nil"/>
              <w:right w:val="single" w:sz="24" w:space="0" w:color="F4F3F8"/>
            </w:tcBorders>
            <w:shd w:val="clear" w:color="auto" w:fill="F4F3F8"/>
          </w:tcPr>
          <w:p w:rsidR="00082FA5" w:rsidRDefault="00082FA5">
            <w:pPr>
              <w:pStyle w:val="ConsPlusNormal"/>
              <w:jc w:val="center"/>
            </w:pPr>
            <w:r>
              <w:rPr>
                <w:color w:val="392C69"/>
              </w:rPr>
              <w:t>Список изменяющих документов</w:t>
            </w:r>
          </w:p>
          <w:p w:rsidR="00082FA5" w:rsidRDefault="00082FA5">
            <w:pPr>
              <w:pStyle w:val="ConsPlusNormal"/>
              <w:jc w:val="center"/>
            </w:pPr>
            <w:r>
              <w:rPr>
                <w:color w:val="392C69"/>
              </w:rPr>
              <w:t xml:space="preserve">(в ред. </w:t>
            </w:r>
            <w:hyperlink r:id="rId67" w:history="1">
              <w:r>
                <w:rPr>
                  <w:color w:val="0000FF"/>
                </w:rPr>
                <w:t>Закона</w:t>
              </w:r>
            </w:hyperlink>
            <w:r>
              <w:rPr>
                <w:color w:val="392C69"/>
              </w:rPr>
              <w:t xml:space="preserve"> Калининградской области от 17.06.2016 N 548)</w:t>
            </w:r>
          </w:p>
        </w:tc>
      </w:tr>
    </w:tbl>
    <w:p w:rsidR="00082FA5" w:rsidRDefault="00082FA5">
      <w:pPr>
        <w:pStyle w:val="ConsPlusNormal"/>
        <w:ind w:firstLine="540"/>
        <w:jc w:val="both"/>
      </w:pPr>
    </w:p>
    <w:p w:rsidR="00082FA5" w:rsidRDefault="00082FA5">
      <w:pPr>
        <w:pStyle w:val="ConsPlusNormal"/>
        <w:ind w:firstLine="540"/>
        <w:jc w:val="both"/>
      </w:pPr>
      <w:r>
        <w:t>1. Распределение дотаций на выравнивание бюджетной обеспеченности муниципальных районов (городских округов), а также определение критерия выравнивания расчетной бюджетной обеспеченности муниципальных районов (городских округов) осуществляются в три этапа:</w:t>
      </w:r>
    </w:p>
    <w:p w:rsidR="00082FA5" w:rsidRDefault="00082FA5">
      <w:pPr>
        <w:pStyle w:val="ConsPlusNormal"/>
        <w:spacing w:before="220"/>
        <w:ind w:firstLine="540"/>
        <w:jc w:val="both"/>
      </w:pPr>
      <w:r>
        <w:t>1) сбор статистических и иных данных, необходимых для определения налогового потенциала и индекса бюджетных расходов;</w:t>
      </w:r>
    </w:p>
    <w:p w:rsidR="00082FA5" w:rsidRDefault="00082FA5">
      <w:pPr>
        <w:pStyle w:val="ConsPlusNormal"/>
        <w:spacing w:before="220"/>
        <w:ind w:firstLine="540"/>
        <w:jc w:val="both"/>
      </w:pPr>
      <w:r>
        <w:t>2) сверка данных, полученных на первом этапе, с финансовыми органами муниципальных районов (городских округов);</w:t>
      </w:r>
    </w:p>
    <w:p w:rsidR="00082FA5" w:rsidRDefault="00082FA5">
      <w:pPr>
        <w:pStyle w:val="ConsPlusNormal"/>
        <w:spacing w:before="220"/>
        <w:ind w:firstLine="540"/>
        <w:jc w:val="both"/>
      </w:pPr>
      <w:r>
        <w:t>3) распределение дотаций на выравнивание бюджетной обеспеченности в соответствии с методикой распределения дотаций на выравнивание бюджетной обеспеченности муниципальных районов (городских округов), утвержденной настоящим приложением, а также определение критерия выравнивания расчетной бюджетной обеспеченности муниципальных районов (городских округов).</w:t>
      </w:r>
    </w:p>
    <w:p w:rsidR="00082FA5" w:rsidRDefault="00082FA5">
      <w:pPr>
        <w:pStyle w:val="ConsPlusNormal"/>
        <w:spacing w:before="220"/>
        <w:ind w:firstLine="540"/>
        <w:jc w:val="both"/>
      </w:pPr>
      <w:r>
        <w:t xml:space="preserve">Первые два этапа распределения дотаций на выравнивание бюджетной обеспеченности муниципальных районов (городских округов), а также подготовка материалов для реализации третьего этапа в порядке, установленном Бюджетным </w:t>
      </w:r>
      <w:hyperlink r:id="rId68" w:history="1">
        <w:r>
          <w:rPr>
            <w:color w:val="0000FF"/>
          </w:rPr>
          <w:t>кодексом</w:t>
        </w:r>
      </w:hyperlink>
      <w:r>
        <w:t xml:space="preserve"> Российской Федерации и настоящим Законом, осуществляется финансовым органом Калининградской области.</w:t>
      </w:r>
    </w:p>
    <w:p w:rsidR="00082FA5" w:rsidRDefault="00082FA5">
      <w:pPr>
        <w:pStyle w:val="ConsPlusNormal"/>
        <w:spacing w:before="220"/>
        <w:ind w:firstLine="540"/>
        <w:jc w:val="both"/>
      </w:pPr>
      <w:r>
        <w:t>2. Индекс бюджетных расходов муниципального образования рассчитывается по формуле:</w:t>
      </w:r>
    </w:p>
    <w:p w:rsidR="00082FA5" w:rsidRDefault="00082FA5">
      <w:pPr>
        <w:pStyle w:val="ConsPlusNormal"/>
        <w:ind w:firstLine="540"/>
        <w:jc w:val="both"/>
      </w:pPr>
    </w:p>
    <w:p w:rsidR="00082FA5" w:rsidRDefault="00082FA5">
      <w:pPr>
        <w:pStyle w:val="ConsPlusNormal"/>
        <w:ind w:firstLine="540"/>
        <w:jc w:val="both"/>
      </w:pPr>
      <w:r>
        <w:t>ИБРj = Кдj x Кнj,</w:t>
      </w:r>
    </w:p>
    <w:p w:rsidR="00082FA5" w:rsidRDefault="00082FA5">
      <w:pPr>
        <w:pStyle w:val="ConsPlusNormal"/>
        <w:ind w:firstLine="540"/>
        <w:jc w:val="both"/>
      </w:pPr>
    </w:p>
    <w:p w:rsidR="00082FA5" w:rsidRDefault="00082FA5">
      <w:pPr>
        <w:pStyle w:val="ConsPlusNormal"/>
        <w:ind w:firstLine="540"/>
        <w:jc w:val="both"/>
      </w:pPr>
      <w:r>
        <w:t>где:</w:t>
      </w:r>
    </w:p>
    <w:p w:rsidR="00082FA5" w:rsidRDefault="00082FA5">
      <w:pPr>
        <w:pStyle w:val="ConsPlusNormal"/>
        <w:spacing w:before="220"/>
        <w:ind w:firstLine="540"/>
        <w:jc w:val="both"/>
      </w:pPr>
      <w:r>
        <w:t>ИБРj - индекс бюджетных расходов муниципального образования;</w:t>
      </w:r>
    </w:p>
    <w:p w:rsidR="00082FA5" w:rsidRDefault="00082FA5">
      <w:pPr>
        <w:pStyle w:val="ConsPlusNormal"/>
        <w:spacing w:before="220"/>
        <w:ind w:firstLine="540"/>
        <w:jc w:val="both"/>
      </w:pPr>
      <w:r>
        <w:lastRenderedPageBreak/>
        <w:t>Кдj - коэффициент дисперсности расселения населения муниципального образования;</w:t>
      </w:r>
    </w:p>
    <w:p w:rsidR="00082FA5" w:rsidRDefault="00082FA5">
      <w:pPr>
        <w:pStyle w:val="ConsPlusNormal"/>
        <w:spacing w:before="220"/>
        <w:ind w:firstLine="540"/>
        <w:jc w:val="both"/>
      </w:pPr>
      <w:r>
        <w:t>Кнj - коэффициент структуры населения муниципального образования.</w:t>
      </w:r>
    </w:p>
    <w:p w:rsidR="00082FA5" w:rsidRDefault="00082FA5">
      <w:pPr>
        <w:pStyle w:val="ConsPlusNormal"/>
        <w:spacing w:before="220"/>
        <w:ind w:firstLine="540"/>
        <w:jc w:val="both"/>
      </w:pPr>
      <w:r>
        <w:t>Коэффициент дисперсности расселения населения муниципального образования рассчитывается по формуле:</w:t>
      </w:r>
    </w:p>
    <w:p w:rsidR="00082FA5" w:rsidRDefault="00082FA5">
      <w:pPr>
        <w:pStyle w:val="ConsPlusNormal"/>
        <w:ind w:firstLine="540"/>
        <w:jc w:val="both"/>
      </w:pPr>
    </w:p>
    <w:p w:rsidR="00082FA5" w:rsidRDefault="00082FA5">
      <w:pPr>
        <w:pStyle w:val="ConsPlusNormal"/>
        <w:ind w:firstLine="540"/>
        <w:jc w:val="both"/>
      </w:pPr>
      <w:r w:rsidRPr="000B68DC">
        <w:rPr>
          <w:position w:val="-8"/>
        </w:rPr>
        <w:pict>
          <v:shape id="_x0000_i1025" style="width:109.5pt;height:19.5pt" coordsize="" o:spt="100" adj="0,,0" path="" filled="f" stroked="f">
            <v:stroke joinstyle="miter"/>
            <v:imagedata r:id="rId69" o:title="base_23596_81447_32768"/>
            <v:formulas/>
            <v:path o:connecttype="segments"/>
          </v:shape>
        </w:pict>
      </w:r>
    </w:p>
    <w:p w:rsidR="00082FA5" w:rsidRDefault="00082FA5">
      <w:pPr>
        <w:pStyle w:val="ConsPlusNormal"/>
        <w:ind w:firstLine="540"/>
        <w:jc w:val="both"/>
      </w:pPr>
    </w:p>
    <w:p w:rsidR="00082FA5" w:rsidRDefault="00082FA5">
      <w:pPr>
        <w:pStyle w:val="ConsPlusNormal"/>
        <w:ind w:firstLine="540"/>
        <w:jc w:val="both"/>
      </w:pPr>
      <w:r>
        <w:t>где:</w:t>
      </w:r>
    </w:p>
    <w:p w:rsidR="00082FA5" w:rsidRDefault="00082FA5">
      <w:pPr>
        <w:pStyle w:val="ConsPlusNormal"/>
        <w:spacing w:before="220"/>
        <w:ind w:firstLine="540"/>
        <w:jc w:val="both"/>
      </w:pPr>
      <w:r>
        <w:t>Дj - условная дисперсность расселения населения в муниципальном образовании;</w:t>
      </w:r>
    </w:p>
    <w:p w:rsidR="00082FA5" w:rsidRDefault="00082FA5">
      <w:pPr>
        <w:pStyle w:val="ConsPlusNormal"/>
        <w:spacing w:before="220"/>
        <w:ind w:firstLine="540"/>
        <w:jc w:val="both"/>
      </w:pPr>
      <w:r>
        <w:t>Д - условная дисперсность расселения населения в области;</w:t>
      </w:r>
    </w:p>
    <w:p w:rsidR="00082FA5" w:rsidRDefault="00082FA5">
      <w:pPr>
        <w:pStyle w:val="ConsPlusNormal"/>
        <w:spacing w:before="220"/>
        <w:ind w:firstLine="540"/>
        <w:jc w:val="both"/>
      </w:pPr>
      <w:r w:rsidRPr="000B68DC">
        <w:rPr>
          <w:position w:val="-5"/>
        </w:rPr>
        <w:pict>
          <v:shape id="_x0000_i1026" style="width:9.75pt;height:16.5pt" coordsize="" o:spt="100" adj="0,,0" path="" filled="f" stroked="f">
            <v:stroke joinstyle="miter"/>
            <v:imagedata r:id="rId70" o:title="base_23596_81447_32769"/>
            <v:formulas/>
            <v:path o:connecttype="segments"/>
          </v:shape>
        </w:pict>
      </w:r>
      <w:r>
        <w:t xml:space="preserve"> - знак степени;</w:t>
      </w:r>
    </w:p>
    <w:p w:rsidR="00082FA5" w:rsidRDefault="00082FA5">
      <w:pPr>
        <w:pStyle w:val="ConsPlusNormal"/>
        <w:spacing w:before="220"/>
        <w:ind w:firstLine="540"/>
        <w:jc w:val="both"/>
      </w:pPr>
      <w:r>
        <w:t>ДР - доля расходов местных бюджетов, на которые влияет дисперсность расселения населения.</w:t>
      </w:r>
    </w:p>
    <w:p w:rsidR="00082FA5" w:rsidRDefault="00082FA5">
      <w:pPr>
        <w:pStyle w:val="ConsPlusNormal"/>
        <w:spacing w:before="220"/>
        <w:ind w:firstLine="540"/>
        <w:jc w:val="both"/>
      </w:pPr>
      <w:r>
        <w:t>Условная дисперсность расселения населения рассчитывается по формуле:</w:t>
      </w:r>
    </w:p>
    <w:p w:rsidR="00082FA5" w:rsidRDefault="00082FA5">
      <w:pPr>
        <w:pStyle w:val="ConsPlusNormal"/>
        <w:ind w:firstLine="540"/>
        <w:jc w:val="both"/>
      </w:pPr>
    </w:p>
    <w:p w:rsidR="00082FA5" w:rsidRDefault="00082FA5">
      <w:pPr>
        <w:pStyle w:val="ConsPlusNonformat"/>
        <w:jc w:val="both"/>
      </w:pPr>
      <w:r>
        <w:t xml:space="preserve">    Д(j) = Пнп(j) / Ч(j) x (1 + (П(j) - Пнп(j)) / Пнп(j) x КВК (Кнп(j) /</w:t>
      </w:r>
    </w:p>
    <w:p w:rsidR="00082FA5" w:rsidRDefault="00082FA5">
      <w:pPr>
        <w:pStyle w:val="ConsPlusNonformat"/>
        <w:jc w:val="both"/>
      </w:pPr>
    </w:p>
    <w:p w:rsidR="00082FA5" w:rsidRDefault="00082FA5">
      <w:pPr>
        <w:pStyle w:val="ConsPlusNonformat"/>
        <w:jc w:val="both"/>
      </w:pPr>
      <w:r>
        <w:t xml:space="preserve">    / Ч(j))), где:</w:t>
      </w:r>
    </w:p>
    <w:p w:rsidR="00082FA5" w:rsidRDefault="00082FA5">
      <w:pPr>
        <w:pStyle w:val="ConsPlusNormal"/>
        <w:ind w:firstLine="540"/>
        <w:jc w:val="both"/>
      </w:pPr>
    </w:p>
    <w:p w:rsidR="00082FA5" w:rsidRDefault="00082FA5">
      <w:pPr>
        <w:pStyle w:val="ConsPlusNormal"/>
        <w:ind w:firstLine="540"/>
        <w:jc w:val="both"/>
      </w:pPr>
      <w:r>
        <w:t>Д(j) - условная дисперсность расселения населения в области (в муниципальном образовании);</w:t>
      </w:r>
    </w:p>
    <w:p w:rsidR="00082FA5" w:rsidRDefault="00082FA5">
      <w:pPr>
        <w:pStyle w:val="ConsPlusNormal"/>
        <w:spacing w:before="220"/>
        <w:ind w:firstLine="540"/>
        <w:jc w:val="both"/>
      </w:pPr>
      <w:r>
        <w:t>Пнп(j) - площадь территории населенных пунктов в области (в муниципальном образовании);</w:t>
      </w:r>
    </w:p>
    <w:p w:rsidR="00082FA5" w:rsidRDefault="00082FA5">
      <w:pPr>
        <w:pStyle w:val="ConsPlusNormal"/>
        <w:spacing w:before="220"/>
        <w:ind w:firstLine="540"/>
        <w:jc w:val="both"/>
      </w:pPr>
      <w:r>
        <w:t>П(j) - площадь территории области (муниципального образования);</w:t>
      </w:r>
    </w:p>
    <w:p w:rsidR="00082FA5" w:rsidRDefault="00082FA5">
      <w:pPr>
        <w:pStyle w:val="ConsPlusNormal"/>
        <w:spacing w:before="220"/>
        <w:ind w:firstLine="540"/>
        <w:jc w:val="both"/>
      </w:pPr>
      <w:r>
        <w:t>Ч(j) - численность населения области (муниципального образования);</w:t>
      </w:r>
    </w:p>
    <w:p w:rsidR="00082FA5" w:rsidRDefault="00082FA5">
      <w:pPr>
        <w:pStyle w:val="ConsPlusNormal"/>
        <w:spacing w:before="220"/>
        <w:ind w:firstLine="540"/>
        <w:jc w:val="both"/>
      </w:pPr>
      <w:r>
        <w:t>Кнп(j) - количество населенных пунктов в области (в муниципальном образовании);</w:t>
      </w:r>
    </w:p>
    <w:p w:rsidR="00082FA5" w:rsidRDefault="00082FA5">
      <w:pPr>
        <w:pStyle w:val="ConsPlusNormal"/>
        <w:spacing w:before="220"/>
        <w:ind w:firstLine="540"/>
        <w:jc w:val="both"/>
      </w:pPr>
      <w:r>
        <w:t>КВК - квадратный корень.</w:t>
      </w:r>
    </w:p>
    <w:p w:rsidR="00082FA5" w:rsidRDefault="00082FA5">
      <w:pPr>
        <w:pStyle w:val="ConsPlusNormal"/>
        <w:spacing w:before="220"/>
        <w:ind w:firstLine="540"/>
        <w:jc w:val="both"/>
      </w:pPr>
      <w:r>
        <w:t>Коэффициент структуры населения муниципального образования рассчитывается по формуле:</w:t>
      </w:r>
    </w:p>
    <w:p w:rsidR="00082FA5" w:rsidRDefault="00082FA5">
      <w:pPr>
        <w:pStyle w:val="ConsPlusNormal"/>
        <w:ind w:firstLine="540"/>
        <w:jc w:val="both"/>
      </w:pPr>
    </w:p>
    <w:p w:rsidR="00082FA5" w:rsidRDefault="00082FA5">
      <w:pPr>
        <w:pStyle w:val="ConsPlusNormal"/>
        <w:ind w:firstLine="540"/>
        <w:jc w:val="both"/>
      </w:pPr>
      <w:r w:rsidRPr="000B68DC">
        <w:rPr>
          <w:position w:val="-8"/>
        </w:rPr>
        <w:pict>
          <v:shape id="_x0000_i1027" style="width:128.25pt;height:19.5pt" coordsize="" o:spt="100" adj="0,,0" path="" filled="f" stroked="f">
            <v:stroke joinstyle="miter"/>
            <v:imagedata r:id="rId71" o:title="base_23596_81447_32770"/>
            <v:formulas/>
            <v:path o:connecttype="segments"/>
          </v:shape>
        </w:pict>
      </w:r>
      <w:r>
        <w:t xml:space="preserve"> где:</w:t>
      </w:r>
    </w:p>
    <w:p w:rsidR="00082FA5" w:rsidRDefault="00082FA5">
      <w:pPr>
        <w:pStyle w:val="ConsPlusNormal"/>
        <w:ind w:firstLine="540"/>
        <w:jc w:val="both"/>
      </w:pPr>
    </w:p>
    <w:p w:rsidR="00082FA5" w:rsidRDefault="00082FA5">
      <w:pPr>
        <w:pStyle w:val="ConsPlusNormal"/>
        <w:ind w:firstLine="540"/>
        <w:jc w:val="both"/>
      </w:pPr>
      <w:r>
        <w:t>Дд(j) - доля детей в возрасте до 17 лет (включительно) в области (в муниципальном образовании);</w:t>
      </w:r>
    </w:p>
    <w:p w:rsidR="00082FA5" w:rsidRDefault="00082FA5">
      <w:pPr>
        <w:pStyle w:val="ConsPlusNormal"/>
        <w:spacing w:before="220"/>
        <w:ind w:firstLine="540"/>
        <w:jc w:val="both"/>
      </w:pPr>
      <w:r>
        <w:t>ДРо - доля расходов местных бюджетов на образование (за исключением расходов за счет субвенций из областного бюджета).</w:t>
      </w:r>
    </w:p>
    <w:p w:rsidR="00082FA5" w:rsidRDefault="00082FA5">
      <w:pPr>
        <w:pStyle w:val="ConsPlusNormal"/>
        <w:spacing w:before="220"/>
        <w:ind w:firstLine="540"/>
        <w:jc w:val="both"/>
      </w:pPr>
      <w:bookmarkStart w:id="12" w:name="P223"/>
      <w:bookmarkEnd w:id="12"/>
      <w:r>
        <w:t>3. Уровень расчетной бюджетной обеспеченности муниципального района (городского округа) определяется по формуле:</w:t>
      </w:r>
    </w:p>
    <w:p w:rsidR="00082FA5" w:rsidRDefault="00082FA5">
      <w:pPr>
        <w:pStyle w:val="ConsPlusNormal"/>
        <w:ind w:firstLine="540"/>
        <w:jc w:val="both"/>
      </w:pPr>
    </w:p>
    <w:p w:rsidR="00082FA5" w:rsidRDefault="00082FA5">
      <w:pPr>
        <w:pStyle w:val="ConsPlusNormal"/>
        <w:ind w:firstLine="540"/>
        <w:jc w:val="both"/>
      </w:pPr>
      <w:r>
        <w:t>БОj = (НПj / (Нj x ИБРj)) / (SUMj НПj / SUMj (Нj x ИБРj)), где:</w:t>
      </w:r>
    </w:p>
    <w:p w:rsidR="00082FA5" w:rsidRDefault="00082FA5">
      <w:pPr>
        <w:pStyle w:val="ConsPlusNormal"/>
        <w:ind w:firstLine="540"/>
        <w:jc w:val="both"/>
      </w:pPr>
    </w:p>
    <w:p w:rsidR="00082FA5" w:rsidRDefault="00082FA5">
      <w:pPr>
        <w:pStyle w:val="ConsPlusNormal"/>
        <w:ind w:firstLine="540"/>
        <w:jc w:val="both"/>
      </w:pPr>
      <w:r>
        <w:lastRenderedPageBreak/>
        <w:t>БОj - уровень расчетной бюджетной обеспеченности муниципального района (городского округа);</w:t>
      </w:r>
    </w:p>
    <w:p w:rsidR="00082FA5" w:rsidRDefault="00082FA5">
      <w:pPr>
        <w:pStyle w:val="ConsPlusNormal"/>
        <w:spacing w:before="220"/>
        <w:ind w:firstLine="540"/>
        <w:jc w:val="both"/>
      </w:pPr>
      <w:r>
        <w:t>НПj - налоговый потенциал консолидированного бюджета муниципального района (местного бюджета городского округа);</w:t>
      </w:r>
    </w:p>
    <w:p w:rsidR="00082FA5" w:rsidRDefault="00082FA5">
      <w:pPr>
        <w:pStyle w:val="ConsPlusNormal"/>
        <w:spacing w:before="220"/>
        <w:ind w:firstLine="540"/>
        <w:jc w:val="both"/>
      </w:pPr>
      <w:r>
        <w:t>Нj - численность жителей муниципального образования;</w:t>
      </w:r>
    </w:p>
    <w:p w:rsidR="00082FA5" w:rsidRDefault="00082FA5">
      <w:pPr>
        <w:pStyle w:val="ConsPlusNormal"/>
        <w:spacing w:before="220"/>
        <w:ind w:firstLine="540"/>
        <w:jc w:val="both"/>
      </w:pPr>
      <w:r>
        <w:t>ИБРj - индекс бюджетных расходов муниципального образования;</w:t>
      </w:r>
    </w:p>
    <w:p w:rsidR="00082FA5" w:rsidRDefault="00082FA5">
      <w:pPr>
        <w:pStyle w:val="ConsPlusNormal"/>
        <w:spacing w:before="220"/>
        <w:ind w:firstLine="540"/>
        <w:jc w:val="both"/>
      </w:pPr>
      <w:r>
        <w:t>SUMj - знак суммы.</w:t>
      </w:r>
    </w:p>
    <w:p w:rsidR="00082FA5" w:rsidRDefault="00082FA5">
      <w:pPr>
        <w:pStyle w:val="ConsPlusNormal"/>
        <w:spacing w:before="220"/>
        <w:ind w:firstLine="540"/>
        <w:jc w:val="both"/>
      </w:pPr>
      <w:r>
        <w:t>Налоговый потенциал консолидированного бюджета муниципального района (местного бюджета городского округа) определяется по формуле:</w:t>
      </w:r>
    </w:p>
    <w:p w:rsidR="00082FA5" w:rsidRDefault="00082FA5">
      <w:pPr>
        <w:pStyle w:val="ConsPlusNormal"/>
        <w:ind w:firstLine="540"/>
        <w:jc w:val="both"/>
      </w:pPr>
    </w:p>
    <w:p w:rsidR="00082FA5" w:rsidRDefault="00082FA5">
      <w:pPr>
        <w:pStyle w:val="ConsPlusNormal"/>
        <w:ind w:firstLine="540"/>
        <w:jc w:val="both"/>
      </w:pPr>
      <w:r>
        <w:t>НПj = SUMj (ПДi x Пij / Пi),</w:t>
      </w:r>
    </w:p>
    <w:p w:rsidR="00082FA5" w:rsidRDefault="00082FA5">
      <w:pPr>
        <w:pStyle w:val="ConsPlusNormal"/>
        <w:ind w:firstLine="540"/>
        <w:jc w:val="both"/>
      </w:pPr>
    </w:p>
    <w:p w:rsidR="00082FA5" w:rsidRDefault="00082FA5">
      <w:pPr>
        <w:pStyle w:val="ConsPlusNormal"/>
        <w:ind w:firstLine="540"/>
        <w:jc w:val="both"/>
      </w:pPr>
      <w:r>
        <w:t>где:</w:t>
      </w:r>
    </w:p>
    <w:p w:rsidR="00082FA5" w:rsidRDefault="00082FA5">
      <w:pPr>
        <w:pStyle w:val="ConsPlusNormal"/>
        <w:spacing w:before="220"/>
        <w:ind w:firstLine="540"/>
        <w:jc w:val="both"/>
      </w:pPr>
      <w:r>
        <w:t>НПj - налоговый потенциал консолидированного бюджета муниципального района (местного бюджета городского округа);</w:t>
      </w:r>
    </w:p>
    <w:p w:rsidR="00082FA5" w:rsidRDefault="00082FA5">
      <w:pPr>
        <w:pStyle w:val="ConsPlusNormal"/>
        <w:spacing w:before="220"/>
        <w:ind w:firstLine="540"/>
        <w:jc w:val="both"/>
      </w:pPr>
      <w:r>
        <w:t>ПДi - прогноз поступлений в местные бюджеты от отдельного налогового источника;</w:t>
      </w:r>
    </w:p>
    <w:p w:rsidR="00082FA5" w:rsidRDefault="00082FA5">
      <w:pPr>
        <w:pStyle w:val="ConsPlusNormal"/>
        <w:spacing w:before="220"/>
        <w:ind w:firstLine="540"/>
        <w:jc w:val="both"/>
      </w:pPr>
      <w:r>
        <w:t>Пij - показатель, характеризующий поступления от отдельного налогового источника в соответствующие местные бюджеты;</w:t>
      </w:r>
    </w:p>
    <w:p w:rsidR="00082FA5" w:rsidRDefault="00082FA5">
      <w:pPr>
        <w:pStyle w:val="ConsPlusNormal"/>
        <w:spacing w:before="220"/>
        <w:ind w:firstLine="540"/>
        <w:jc w:val="both"/>
      </w:pPr>
      <w:r>
        <w:t>Пi - показатель, характеризующий поступления от отдельного налогового источника в местные бюджеты;</w:t>
      </w:r>
    </w:p>
    <w:p w:rsidR="00082FA5" w:rsidRDefault="00082FA5">
      <w:pPr>
        <w:pStyle w:val="ConsPlusNormal"/>
        <w:spacing w:before="220"/>
        <w:ind w:firstLine="540"/>
        <w:jc w:val="both"/>
      </w:pPr>
      <w:r>
        <w:t>SUMj - знак суммы.</w:t>
      </w:r>
    </w:p>
    <w:p w:rsidR="00082FA5" w:rsidRDefault="00082FA5">
      <w:pPr>
        <w:pStyle w:val="ConsPlusNormal"/>
        <w:spacing w:before="220"/>
        <w:ind w:firstLine="540"/>
        <w:jc w:val="both"/>
      </w:pPr>
      <w:r>
        <w:t>Показатели, характеризующие поступления от отдельных налоговых источников в местные бюджеты, выбираются из состава данных Федеральной службы государственной статистики и (или) органов государственной власти Калининградской области.</w:t>
      </w:r>
    </w:p>
    <w:p w:rsidR="00082FA5" w:rsidRDefault="00082FA5">
      <w:pPr>
        <w:pStyle w:val="ConsPlusNormal"/>
        <w:spacing w:before="220"/>
        <w:ind w:firstLine="540"/>
        <w:jc w:val="both"/>
      </w:pPr>
      <w:r>
        <w:t>При расчете налогового потенциала местного бюджета по отдельным налоговым источникам возможно использование двух и более показателей.</w:t>
      </w:r>
    </w:p>
    <w:p w:rsidR="00082FA5" w:rsidRDefault="00082FA5">
      <w:pPr>
        <w:pStyle w:val="ConsPlusNormal"/>
        <w:spacing w:before="220"/>
        <w:ind w:firstLine="540"/>
        <w:jc w:val="both"/>
      </w:pPr>
      <w:r>
        <w:t>Налоговый потенциал консолидированного бюджета муниципального района (местного бюджета городского округа) определяется по налоговым источникам, поступления от которых в местные бюджеты составляют не менее 90 процентов налоговых доходов бюджетов муниципальных районов.</w:t>
      </w:r>
    </w:p>
    <w:p w:rsidR="00082FA5" w:rsidRDefault="00082FA5">
      <w:pPr>
        <w:pStyle w:val="ConsPlusNormal"/>
        <w:spacing w:before="220"/>
        <w:ind w:firstLine="540"/>
        <w:jc w:val="both"/>
      </w:pPr>
      <w:r>
        <w:t>4. Объем дотации j-му муниципальному образованию на выравнивание бюджетной обеспеченности муниципальных районов (городских округов) рассчитывается по формуле:</w:t>
      </w:r>
    </w:p>
    <w:p w:rsidR="00082FA5" w:rsidRDefault="00082FA5">
      <w:pPr>
        <w:pStyle w:val="ConsPlusNormal"/>
        <w:ind w:firstLine="540"/>
        <w:jc w:val="both"/>
      </w:pPr>
    </w:p>
    <w:p w:rsidR="00082FA5" w:rsidRDefault="00082FA5">
      <w:pPr>
        <w:pStyle w:val="ConsPlusNormal"/>
        <w:ind w:firstLine="540"/>
        <w:jc w:val="both"/>
      </w:pPr>
      <w:r>
        <w:t>Дотj = Дот1j + Дот2j, где:</w:t>
      </w:r>
    </w:p>
    <w:p w:rsidR="00082FA5" w:rsidRDefault="00082FA5">
      <w:pPr>
        <w:pStyle w:val="ConsPlusNormal"/>
        <w:ind w:firstLine="540"/>
        <w:jc w:val="both"/>
      </w:pPr>
    </w:p>
    <w:p w:rsidR="00082FA5" w:rsidRDefault="00082FA5">
      <w:pPr>
        <w:pStyle w:val="ConsPlusNormal"/>
        <w:ind w:firstLine="540"/>
        <w:jc w:val="both"/>
      </w:pPr>
      <w:r>
        <w:t>Дотj - объем дотации j-му муниципальному образованию на выравнивание бюджетной обеспеченности муниципальных районов (городских округов);</w:t>
      </w:r>
    </w:p>
    <w:p w:rsidR="00082FA5" w:rsidRDefault="00082FA5">
      <w:pPr>
        <w:pStyle w:val="ConsPlusNormal"/>
        <w:spacing w:before="220"/>
        <w:ind w:firstLine="540"/>
        <w:jc w:val="both"/>
      </w:pPr>
      <w:r>
        <w:t>Дот1j - объем дотации j-му муниципальному образованию на выравнивание бюджетной обеспеченности муниципальных районов (городских округов), предоставляемой исходя из уровня бюджетной обеспеченности муниципального района (городского округа);</w:t>
      </w:r>
    </w:p>
    <w:p w:rsidR="00082FA5" w:rsidRDefault="00082FA5">
      <w:pPr>
        <w:pStyle w:val="ConsPlusNormal"/>
        <w:spacing w:before="220"/>
        <w:ind w:firstLine="540"/>
        <w:jc w:val="both"/>
      </w:pPr>
      <w:r>
        <w:t xml:space="preserve">Дот2j - объем дотации j-му муниципальному образованию на выравнивание бюджетной </w:t>
      </w:r>
      <w:r>
        <w:lastRenderedPageBreak/>
        <w:t>обеспеченности муниципальных районов (городских округов), распределяемой пропорционально численности жителей;</w:t>
      </w:r>
    </w:p>
    <w:p w:rsidR="00082FA5" w:rsidRDefault="00082FA5">
      <w:pPr>
        <w:pStyle w:val="ConsPlusNormal"/>
        <w:spacing w:before="220"/>
        <w:ind w:firstLine="540"/>
        <w:jc w:val="both"/>
      </w:pPr>
      <w:r>
        <w:t>1) объем дотации на выравнивание бюджетной обеспеченности муниципальных районов (городских округов), предоставляемой исходя из уровня бюджетной обеспеченности муниципального района (городского округа) расчитывается по формуле:</w:t>
      </w:r>
    </w:p>
    <w:p w:rsidR="00082FA5" w:rsidRDefault="00082FA5">
      <w:pPr>
        <w:pStyle w:val="ConsPlusNormal"/>
        <w:ind w:firstLine="540"/>
        <w:jc w:val="both"/>
      </w:pPr>
    </w:p>
    <w:p w:rsidR="00082FA5" w:rsidRDefault="00082FA5">
      <w:pPr>
        <w:pStyle w:val="ConsPlusNormal"/>
        <w:ind w:firstLine="540"/>
        <w:jc w:val="both"/>
      </w:pPr>
      <w:r>
        <w:t>Дот1j = (Kj - БОj) x Нj x ИБРj x SUMj НПj / SUMj (Нj x ИБРj), где:</w:t>
      </w:r>
    </w:p>
    <w:p w:rsidR="00082FA5" w:rsidRDefault="00082FA5">
      <w:pPr>
        <w:pStyle w:val="ConsPlusNormal"/>
        <w:ind w:firstLine="540"/>
        <w:jc w:val="both"/>
      </w:pPr>
    </w:p>
    <w:p w:rsidR="00082FA5" w:rsidRDefault="00082FA5">
      <w:pPr>
        <w:pStyle w:val="ConsPlusNormal"/>
        <w:ind w:firstLine="540"/>
        <w:jc w:val="both"/>
      </w:pPr>
      <w:r>
        <w:t>Kj - уровень расчетной бюджетной обеспеченности, до которого осуществляется выравнивание;</w:t>
      </w:r>
    </w:p>
    <w:p w:rsidR="00082FA5" w:rsidRDefault="00082FA5">
      <w:pPr>
        <w:pStyle w:val="ConsPlusNormal"/>
        <w:spacing w:before="220"/>
        <w:ind w:firstLine="540"/>
        <w:jc w:val="both"/>
      </w:pPr>
      <w:r>
        <w:t>БОj - уровень расчетной бюджетной обеспеченности муниципального образования;</w:t>
      </w:r>
    </w:p>
    <w:p w:rsidR="00082FA5" w:rsidRDefault="00082FA5">
      <w:pPr>
        <w:pStyle w:val="ConsPlusNormal"/>
        <w:spacing w:before="220"/>
        <w:ind w:firstLine="540"/>
        <w:jc w:val="both"/>
      </w:pPr>
      <w:r>
        <w:t>Нj - численность жителей муниципального образования;</w:t>
      </w:r>
    </w:p>
    <w:p w:rsidR="00082FA5" w:rsidRDefault="00082FA5">
      <w:pPr>
        <w:pStyle w:val="ConsPlusNormal"/>
        <w:spacing w:before="220"/>
        <w:ind w:firstLine="540"/>
        <w:jc w:val="both"/>
      </w:pPr>
      <w:r>
        <w:t>ИБРj - индекс бюджетных расходов муниципального образования;</w:t>
      </w:r>
    </w:p>
    <w:p w:rsidR="00082FA5" w:rsidRDefault="00082FA5">
      <w:pPr>
        <w:pStyle w:val="ConsPlusNormal"/>
        <w:spacing w:before="220"/>
        <w:ind w:firstLine="540"/>
        <w:jc w:val="both"/>
      </w:pPr>
      <w:r>
        <w:t>НПj - налоговый потенциал бюджета муниципального образования;</w:t>
      </w:r>
    </w:p>
    <w:p w:rsidR="00082FA5" w:rsidRDefault="00082FA5">
      <w:pPr>
        <w:pStyle w:val="ConsPlusNormal"/>
        <w:spacing w:before="220"/>
        <w:ind w:firstLine="540"/>
        <w:jc w:val="both"/>
      </w:pPr>
      <w:r>
        <w:t>SUMj - знак суммы.</w:t>
      </w:r>
    </w:p>
    <w:p w:rsidR="00082FA5" w:rsidRDefault="00082FA5">
      <w:pPr>
        <w:pStyle w:val="ConsPlusNormal"/>
        <w:spacing w:before="220"/>
        <w:ind w:firstLine="540"/>
        <w:jc w:val="both"/>
      </w:pPr>
      <w:r>
        <w:t>Уровень расчетной бюджетной обеспеченности, до которого осуществляется выравнивание, определяется по формуле:</w:t>
      </w:r>
    </w:p>
    <w:p w:rsidR="00082FA5" w:rsidRDefault="00082FA5">
      <w:pPr>
        <w:pStyle w:val="ConsPlusNormal"/>
        <w:ind w:firstLine="540"/>
        <w:jc w:val="both"/>
      </w:pPr>
    </w:p>
    <w:p w:rsidR="00082FA5" w:rsidRDefault="00082FA5">
      <w:pPr>
        <w:pStyle w:val="ConsPlusNormal"/>
        <w:ind w:firstLine="540"/>
        <w:jc w:val="both"/>
      </w:pPr>
      <w:r w:rsidRPr="000B68DC">
        <w:rPr>
          <w:position w:val="-8"/>
        </w:rPr>
        <w:pict>
          <v:shape id="_x0000_i1028" style="width:333pt;height:19.5pt" coordsize="" o:spt="100" adj="0,,0" path="" filled="f" stroked="f">
            <v:stroke joinstyle="miter"/>
            <v:imagedata r:id="rId72" o:title="base_23596_81447_32771"/>
            <v:formulas/>
            <v:path o:connecttype="segments"/>
          </v:shape>
        </w:pict>
      </w:r>
    </w:p>
    <w:p w:rsidR="00082FA5" w:rsidRDefault="00082FA5">
      <w:pPr>
        <w:pStyle w:val="ConsPlusNormal"/>
        <w:ind w:firstLine="540"/>
        <w:jc w:val="both"/>
      </w:pPr>
    </w:p>
    <w:p w:rsidR="00082FA5" w:rsidRDefault="00082FA5">
      <w:pPr>
        <w:pStyle w:val="ConsPlusNormal"/>
        <w:ind w:firstLine="540"/>
        <w:jc w:val="both"/>
      </w:pPr>
      <w:r>
        <w:t>УВmin &gt;= Кв, УВmin &lt;= Kj &lt;= 1, где:</w:t>
      </w:r>
    </w:p>
    <w:p w:rsidR="00082FA5" w:rsidRDefault="00082FA5">
      <w:pPr>
        <w:pStyle w:val="ConsPlusNormal"/>
        <w:ind w:firstLine="540"/>
        <w:jc w:val="both"/>
      </w:pPr>
    </w:p>
    <w:p w:rsidR="00082FA5" w:rsidRDefault="00082FA5">
      <w:pPr>
        <w:pStyle w:val="ConsPlusNormal"/>
        <w:ind w:firstLine="540"/>
        <w:jc w:val="both"/>
      </w:pPr>
      <w:r>
        <w:t>УВmin - минимальный уровень бюджетной обеспеченности, до которого производится выравнивание;</w:t>
      </w:r>
    </w:p>
    <w:p w:rsidR="00082FA5" w:rsidRDefault="00082FA5">
      <w:pPr>
        <w:pStyle w:val="ConsPlusNormal"/>
        <w:spacing w:before="220"/>
        <w:ind w:firstLine="540"/>
        <w:jc w:val="both"/>
      </w:pPr>
      <w:r>
        <w:t>БОmin - минимальный расчетный уровень бюджетной обеспеченности муниципальных районов (городских округов);</w:t>
      </w:r>
    </w:p>
    <w:p w:rsidR="00082FA5" w:rsidRDefault="00082FA5">
      <w:pPr>
        <w:pStyle w:val="ConsPlusNormal"/>
        <w:spacing w:before="220"/>
        <w:ind w:firstLine="540"/>
        <w:jc w:val="both"/>
      </w:pPr>
      <w:r>
        <w:t>БОj - уровень расчетной бюджетной обеспеченности муниципального образования;</w:t>
      </w:r>
    </w:p>
    <w:p w:rsidR="00082FA5" w:rsidRDefault="00082FA5">
      <w:pPr>
        <w:pStyle w:val="ConsPlusNormal"/>
        <w:spacing w:before="220"/>
        <w:ind w:firstLine="540"/>
        <w:jc w:val="both"/>
      </w:pPr>
      <w:r>
        <w:t>Кв - критерий выравнивания расчетной бюджетной обеспеченности муниципальных районов (городских округов), до которого производится выравнивание;</w:t>
      </w:r>
    </w:p>
    <w:p w:rsidR="00082FA5" w:rsidRDefault="00082FA5">
      <w:pPr>
        <w:pStyle w:val="ConsPlusNormal"/>
        <w:spacing w:before="220"/>
        <w:ind w:firstLine="540"/>
        <w:jc w:val="both"/>
      </w:pPr>
      <w:r w:rsidRPr="000B68DC">
        <w:rPr>
          <w:position w:val="-5"/>
        </w:rPr>
        <w:pict>
          <v:shape id="_x0000_i1029" style="width:9.75pt;height:16.5pt" coordsize="" o:spt="100" adj="0,,0" path="" filled="f" stroked="f">
            <v:stroke joinstyle="miter"/>
            <v:imagedata r:id="rId73" o:title="base_23596_81447_32772"/>
            <v:formulas/>
            <v:path o:connecttype="segments"/>
          </v:shape>
        </w:pict>
      </w:r>
      <w:r>
        <w:t xml:space="preserve"> - знак степени;</w:t>
      </w:r>
    </w:p>
    <w:p w:rsidR="00082FA5" w:rsidRDefault="00082FA5">
      <w:pPr>
        <w:pStyle w:val="ConsPlusNormal"/>
        <w:spacing w:before="220"/>
        <w:ind w:firstLine="540"/>
        <w:jc w:val="both"/>
      </w:pPr>
      <w:r>
        <w:t>2) объем дотации на выравнивание бюджетной обеспеченности муниципальных районов (городских округов), распределяемой пропорционально численности жителей, определяется по формуле:</w:t>
      </w:r>
    </w:p>
    <w:p w:rsidR="00082FA5" w:rsidRDefault="00082FA5">
      <w:pPr>
        <w:pStyle w:val="ConsPlusNormal"/>
        <w:ind w:firstLine="540"/>
        <w:jc w:val="both"/>
      </w:pPr>
    </w:p>
    <w:p w:rsidR="00082FA5" w:rsidRDefault="00082FA5">
      <w:pPr>
        <w:pStyle w:val="ConsPlusNormal"/>
        <w:ind w:firstLine="540"/>
        <w:jc w:val="both"/>
      </w:pPr>
      <w:r>
        <w:t>Дот2j = (ОД - SUMj Дотпj - SUMj Дот1j) x Нj / SUMj Нj, где:</w:t>
      </w:r>
    </w:p>
    <w:p w:rsidR="00082FA5" w:rsidRDefault="00082FA5">
      <w:pPr>
        <w:pStyle w:val="ConsPlusNormal"/>
        <w:ind w:firstLine="540"/>
        <w:jc w:val="both"/>
      </w:pPr>
    </w:p>
    <w:p w:rsidR="00082FA5" w:rsidRDefault="00082FA5">
      <w:pPr>
        <w:pStyle w:val="ConsPlusNormal"/>
        <w:ind w:firstLine="540"/>
        <w:jc w:val="both"/>
      </w:pPr>
      <w:r>
        <w:t>Дот1j - объем дотации на выравнивание бюджетной обеспеченности муниципальных районов (городских округов), предоставляемой исходя из уровня бюджетной обеспеченности муниципального района (городского округа);</w:t>
      </w:r>
    </w:p>
    <w:p w:rsidR="00082FA5" w:rsidRDefault="00082FA5">
      <w:pPr>
        <w:pStyle w:val="ConsPlusNormal"/>
        <w:spacing w:before="220"/>
        <w:ind w:firstLine="540"/>
        <w:jc w:val="both"/>
      </w:pPr>
      <w:r>
        <w:t xml:space="preserve">Дотпj - объем дотаций на выравнивание бюджетной обеспеченности городских поселений (включая городские округа), сельских поселений, распределенных соответствующему поселению в соответствии со </w:t>
      </w:r>
      <w:hyperlink w:anchor="P62" w:history="1">
        <w:r>
          <w:rPr>
            <w:color w:val="0000FF"/>
          </w:rPr>
          <w:t>статьей 3</w:t>
        </w:r>
      </w:hyperlink>
      <w:r>
        <w:t xml:space="preserve"> настоящего Закона;</w:t>
      </w:r>
    </w:p>
    <w:p w:rsidR="00082FA5" w:rsidRDefault="00082FA5">
      <w:pPr>
        <w:pStyle w:val="ConsPlusNormal"/>
        <w:spacing w:before="220"/>
        <w:ind w:firstLine="540"/>
        <w:jc w:val="both"/>
      </w:pPr>
      <w:r>
        <w:lastRenderedPageBreak/>
        <w:t xml:space="preserve">ОД - объем дотаций на выравнивание бюджетной обеспеченности поселений и дотаций на выравнивание бюджетной обеспеченности муниципальных районов (городских округов), определенный в соответствии с </w:t>
      </w:r>
      <w:hyperlink w:anchor="P55" w:history="1">
        <w:r>
          <w:rPr>
            <w:color w:val="0000FF"/>
          </w:rPr>
          <w:t>абзацем первым пункта 3 статьи 2</w:t>
        </w:r>
      </w:hyperlink>
      <w:r>
        <w:t xml:space="preserve"> настоящего Закона;</w:t>
      </w:r>
    </w:p>
    <w:p w:rsidR="00082FA5" w:rsidRDefault="00082FA5">
      <w:pPr>
        <w:pStyle w:val="ConsPlusNormal"/>
        <w:spacing w:before="220"/>
        <w:ind w:firstLine="540"/>
        <w:jc w:val="both"/>
      </w:pPr>
      <w:r>
        <w:t>Нj - численность жителей муниципального образования;</w:t>
      </w:r>
    </w:p>
    <w:p w:rsidR="00082FA5" w:rsidRDefault="00082FA5">
      <w:pPr>
        <w:pStyle w:val="ConsPlusNormal"/>
        <w:spacing w:before="220"/>
        <w:ind w:firstLine="540"/>
        <w:jc w:val="both"/>
      </w:pPr>
      <w:r>
        <w:t>SUMj - знак суммы.</w:t>
      </w:r>
    </w:p>
    <w:p w:rsidR="00082FA5" w:rsidRDefault="00082FA5">
      <w:pPr>
        <w:pStyle w:val="ConsPlusNormal"/>
        <w:spacing w:before="220"/>
        <w:ind w:firstLine="540"/>
        <w:jc w:val="both"/>
      </w:pPr>
      <w:r>
        <w:t>5. Критерий выравнивания расчетной бюджетной обеспеченности муниципальных районов (городских округов) определяется по формуле:</w:t>
      </w:r>
    </w:p>
    <w:p w:rsidR="00082FA5" w:rsidRDefault="00082FA5">
      <w:pPr>
        <w:pStyle w:val="ConsPlusNormal"/>
        <w:ind w:firstLine="540"/>
        <w:jc w:val="both"/>
      </w:pPr>
    </w:p>
    <w:p w:rsidR="00082FA5" w:rsidRDefault="00082FA5">
      <w:pPr>
        <w:pStyle w:val="ConsPlusNormal"/>
        <w:ind w:firstLine="540"/>
        <w:jc w:val="both"/>
      </w:pPr>
      <w:r>
        <w:t>Кв = БОср5 x К, где:</w:t>
      </w:r>
    </w:p>
    <w:p w:rsidR="00082FA5" w:rsidRDefault="00082FA5">
      <w:pPr>
        <w:pStyle w:val="ConsPlusNormal"/>
        <w:ind w:firstLine="540"/>
        <w:jc w:val="both"/>
      </w:pPr>
    </w:p>
    <w:p w:rsidR="00082FA5" w:rsidRDefault="00082FA5">
      <w:pPr>
        <w:pStyle w:val="ConsPlusNormal"/>
        <w:ind w:firstLine="540"/>
        <w:jc w:val="both"/>
      </w:pPr>
      <w:r>
        <w:t xml:space="preserve">БОср5 - среднеарифметический уровень расчетной бюджетной обеспеченности, рассчитанный из уровней расчетной бюджетной обеспеченности по пяти муниципальным образованиям, имеющим наиболее высокие значения уровня расчетной бюджетной обеспеченности, за исключением наивысшего в соответствии с </w:t>
      </w:r>
      <w:hyperlink w:anchor="P223" w:history="1">
        <w:r>
          <w:rPr>
            <w:color w:val="0000FF"/>
          </w:rPr>
          <w:t>п. 3</w:t>
        </w:r>
      </w:hyperlink>
      <w:r>
        <w:t xml:space="preserve"> настоящего приложения;</w:t>
      </w:r>
    </w:p>
    <w:p w:rsidR="00082FA5" w:rsidRDefault="00082FA5">
      <w:pPr>
        <w:pStyle w:val="ConsPlusNormal"/>
        <w:spacing w:before="220"/>
        <w:ind w:firstLine="540"/>
        <w:jc w:val="both"/>
      </w:pPr>
      <w:r>
        <w:t>К - коэффициент, учитывающий соотношение минимального уровня расчетной бюджетной обеспеченности, до которого осуществляется выравнивание, и среднеарифметического уровня расчетной бюджетной обеспеченности по пяти муниципальным образованиям, имеющим наиболее высокие значения уровня расчетной бюджетной обеспеченности, за исключением наивысшего. К принимается равным 0,5.</w:t>
      </w: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jc w:val="right"/>
        <w:outlineLvl w:val="0"/>
      </w:pPr>
      <w:r>
        <w:t>Приложение N 1.1</w:t>
      </w:r>
    </w:p>
    <w:p w:rsidR="00082FA5" w:rsidRDefault="00082FA5">
      <w:pPr>
        <w:pStyle w:val="ConsPlusNormal"/>
        <w:jc w:val="right"/>
      </w:pPr>
      <w:r>
        <w:t>к Закону Калининградской области</w:t>
      </w:r>
    </w:p>
    <w:p w:rsidR="00082FA5" w:rsidRDefault="00082FA5">
      <w:pPr>
        <w:pStyle w:val="ConsPlusNormal"/>
        <w:jc w:val="right"/>
      </w:pPr>
      <w:r>
        <w:t>"О межбюджетных отношениях"</w:t>
      </w:r>
    </w:p>
    <w:p w:rsidR="00082FA5" w:rsidRDefault="00082FA5">
      <w:pPr>
        <w:pStyle w:val="ConsPlusNormal"/>
        <w:jc w:val="right"/>
      </w:pPr>
      <w:r>
        <w:t>от 22 октября 2012 г. N 148</w:t>
      </w:r>
    </w:p>
    <w:p w:rsidR="00082FA5" w:rsidRDefault="00082FA5">
      <w:pPr>
        <w:pStyle w:val="ConsPlusNormal"/>
        <w:ind w:firstLine="540"/>
        <w:jc w:val="both"/>
      </w:pPr>
    </w:p>
    <w:p w:rsidR="00082FA5" w:rsidRDefault="00082FA5">
      <w:pPr>
        <w:pStyle w:val="ConsPlusTitle"/>
        <w:jc w:val="center"/>
      </w:pPr>
      <w:bookmarkStart w:id="13" w:name="P298"/>
      <w:bookmarkEnd w:id="13"/>
      <w:r>
        <w:t>МЕТОДИКА</w:t>
      </w:r>
    </w:p>
    <w:p w:rsidR="00082FA5" w:rsidRDefault="00082FA5">
      <w:pPr>
        <w:pStyle w:val="ConsPlusTitle"/>
        <w:jc w:val="center"/>
      </w:pPr>
      <w:r>
        <w:t>формирования прогноза поступлений в консолидированный бюджет</w:t>
      </w:r>
    </w:p>
    <w:p w:rsidR="00082FA5" w:rsidRDefault="00082FA5">
      <w:pPr>
        <w:pStyle w:val="ConsPlusTitle"/>
        <w:jc w:val="center"/>
      </w:pPr>
      <w:r>
        <w:t>Калининградской области по налогу на доходы физических лиц</w:t>
      </w:r>
    </w:p>
    <w:p w:rsidR="00082FA5" w:rsidRDefault="00082FA5">
      <w:pPr>
        <w:pStyle w:val="ConsPlusTitle"/>
        <w:jc w:val="center"/>
      </w:pPr>
      <w:r>
        <w:t>на очередной финансовый год и плановый период в целях</w:t>
      </w:r>
    </w:p>
    <w:p w:rsidR="00082FA5" w:rsidRDefault="00082FA5">
      <w:pPr>
        <w:pStyle w:val="ConsPlusTitle"/>
        <w:jc w:val="center"/>
      </w:pPr>
      <w:r>
        <w:t>определения общего объема дотаций на выравнивание бюджетной</w:t>
      </w:r>
    </w:p>
    <w:p w:rsidR="00082FA5" w:rsidRDefault="00082FA5">
      <w:pPr>
        <w:pStyle w:val="ConsPlusTitle"/>
        <w:jc w:val="center"/>
      </w:pPr>
      <w:r>
        <w:t>обеспеченности поселений и дотаций на выравнивание бюджетной</w:t>
      </w:r>
    </w:p>
    <w:p w:rsidR="00082FA5" w:rsidRDefault="00082FA5">
      <w:pPr>
        <w:pStyle w:val="ConsPlusTitle"/>
        <w:jc w:val="center"/>
      </w:pPr>
      <w:r>
        <w:t>обеспеченности муниципальных районов (городских округов)</w:t>
      </w:r>
    </w:p>
    <w:p w:rsidR="00082FA5" w:rsidRDefault="00082F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2FA5">
        <w:trPr>
          <w:jc w:val="center"/>
        </w:trPr>
        <w:tc>
          <w:tcPr>
            <w:tcW w:w="9294" w:type="dxa"/>
            <w:tcBorders>
              <w:top w:val="nil"/>
              <w:left w:val="single" w:sz="24" w:space="0" w:color="CED3F1"/>
              <w:bottom w:val="nil"/>
              <w:right w:val="single" w:sz="24" w:space="0" w:color="F4F3F8"/>
            </w:tcBorders>
            <w:shd w:val="clear" w:color="auto" w:fill="F4F3F8"/>
          </w:tcPr>
          <w:p w:rsidR="00082FA5" w:rsidRDefault="00082FA5">
            <w:pPr>
              <w:pStyle w:val="ConsPlusNormal"/>
              <w:jc w:val="center"/>
            </w:pPr>
            <w:r>
              <w:rPr>
                <w:color w:val="392C69"/>
              </w:rPr>
              <w:t>Список изменяющих документов</w:t>
            </w:r>
          </w:p>
          <w:p w:rsidR="00082FA5" w:rsidRDefault="00082FA5">
            <w:pPr>
              <w:pStyle w:val="ConsPlusNormal"/>
              <w:jc w:val="center"/>
            </w:pPr>
            <w:r>
              <w:rPr>
                <w:color w:val="392C69"/>
              </w:rPr>
              <w:t xml:space="preserve">(введена </w:t>
            </w:r>
            <w:hyperlink r:id="rId74" w:history="1">
              <w:r>
                <w:rPr>
                  <w:color w:val="0000FF"/>
                </w:rPr>
                <w:t>Законом</w:t>
              </w:r>
            </w:hyperlink>
            <w:r>
              <w:rPr>
                <w:color w:val="392C69"/>
              </w:rPr>
              <w:t xml:space="preserve"> Калининградской области от 17.06.2016 N 548)</w:t>
            </w:r>
          </w:p>
        </w:tc>
      </w:tr>
    </w:tbl>
    <w:p w:rsidR="00082FA5" w:rsidRDefault="00082FA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2FA5">
        <w:trPr>
          <w:jc w:val="center"/>
        </w:trPr>
        <w:tc>
          <w:tcPr>
            <w:tcW w:w="9294" w:type="dxa"/>
            <w:tcBorders>
              <w:top w:val="nil"/>
              <w:left w:val="single" w:sz="24" w:space="0" w:color="CED3F1"/>
              <w:bottom w:val="nil"/>
              <w:right w:val="single" w:sz="24" w:space="0" w:color="F4F3F8"/>
            </w:tcBorders>
            <w:shd w:val="clear" w:color="auto" w:fill="F4F3F8"/>
          </w:tcPr>
          <w:p w:rsidR="00082FA5" w:rsidRDefault="00082FA5">
            <w:pPr>
              <w:pStyle w:val="ConsPlusNormal"/>
              <w:jc w:val="both"/>
            </w:pPr>
            <w:r>
              <w:rPr>
                <w:color w:val="392C69"/>
              </w:rPr>
              <w:t>КонсультантПлюс: примечание.</w:t>
            </w:r>
          </w:p>
          <w:p w:rsidR="00082FA5" w:rsidRDefault="00082FA5">
            <w:pPr>
              <w:pStyle w:val="ConsPlusNormal"/>
              <w:jc w:val="both"/>
            </w:pPr>
            <w:r>
              <w:rPr>
                <w:color w:val="392C69"/>
              </w:rPr>
              <w:t>В официальном тексте документа, видимо, допущена опечатка: после слов "по налогу на доходы физических" пропущено слово "лиц".</w:t>
            </w:r>
          </w:p>
        </w:tc>
      </w:tr>
    </w:tbl>
    <w:p w:rsidR="00082FA5" w:rsidRDefault="00082FA5">
      <w:pPr>
        <w:pStyle w:val="ConsPlusNormal"/>
        <w:spacing w:before="280"/>
        <w:ind w:firstLine="540"/>
        <w:jc w:val="both"/>
      </w:pPr>
      <w:r>
        <w:t>Прогноз поступлений в консолидированный бюджет Калининградской области по налогу на доходы физических на очередной финансовый год и плановый период в целях определения общего объема дотаций на выравнивание бюджетной обеспеченности поселений и дотаций на выравнивание бюджетной обеспеченности муниципальных районов (городских округов) определяется по формуле:</w:t>
      </w:r>
    </w:p>
    <w:p w:rsidR="00082FA5" w:rsidRDefault="00082FA5">
      <w:pPr>
        <w:pStyle w:val="ConsPlusNormal"/>
        <w:ind w:firstLine="540"/>
        <w:jc w:val="both"/>
      </w:pPr>
    </w:p>
    <w:p w:rsidR="00082FA5" w:rsidRDefault="00082FA5">
      <w:pPr>
        <w:pStyle w:val="ConsPlusNormal"/>
        <w:ind w:firstLine="540"/>
        <w:jc w:val="both"/>
      </w:pPr>
      <w:r>
        <w:t>Пндфл = SUM Пндфлi,</w:t>
      </w:r>
    </w:p>
    <w:p w:rsidR="00082FA5" w:rsidRDefault="00082FA5">
      <w:pPr>
        <w:pStyle w:val="ConsPlusNormal"/>
        <w:ind w:firstLine="540"/>
        <w:jc w:val="both"/>
      </w:pPr>
    </w:p>
    <w:p w:rsidR="00082FA5" w:rsidRDefault="00082FA5">
      <w:pPr>
        <w:pStyle w:val="ConsPlusNormal"/>
        <w:ind w:firstLine="540"/>
        <w:jc w:val="both"/>
      </w:pPr>
      <w:r>
        <w:t>Кндфл x 0,9 &lt;= Пндфл &lt;= Кндфл, где:</w:t>
      </w:r>
    </w:p>
    <w:p w:rsidR="00082FA5" w:rsidRDefault="00082FA5">
      <w:pPr>
        <w:pStyle w:val="ConsPlusNormal"/>
        <w:ind w:firstLine="540"/>
        <w:jc w:val="both"/>
      </w:pPr>
    </w:p>
    <w:p w:rsidR="00082FA5" w:rsidRDefault="00082FA5">
      <w:pPr>
        <w:pStyle w:val="ConsPlusNormal"/>
        <w:ind w:firstLine="540"/>
        <w:jc w:val="both"/>
      </w:pPr>
      <w:r>
        <w:t>Пндфлi - прогноз поступлений в консолидированный бюджет Калининградской области по территории i-го муниципального района (городского округа) по налогу на доходы физических лиц на очередной финансовый год и плановый период;</w:t>
      </w:r>
    </w:p>
    <w:p w:rsidR="00082FA5" w:rsidRDefault="00082FA5">
      <w:pPr>
        <w:pStyle w:val="ConsPlusNormal"/>
        <w:spacing w:before="220"/>
        <w:ind w:firstLine="540"/>
        <w:jc w:val="both"/>
      </w:pPr>
      <w:r>
        <w:t>SUM - знак суммы;</w:t>
      </w:r>
    </w:p>
    <w:p w:rsidR="00082FA5" w:rsidRDefault="00082FA5">
      <w:pPr>
        <w:pStyle w:val="ConsPlusNormal"/>
        <w:spacing w:before="220"/>
        <w:ind w:firstLine="540"/>
        <w:jc w:val="both"/>
      </w:pPr>
      <w:r>
        <w:t>Кндфл - прогноз поступлений в консолидированный бюджет Калининградской области по налогу на доходы физических лиц при формировании областного бюджета на очередной финансовый год и плановый период.</w:t>
      </w:r>
    </w:p>
    <w:p w:rsidR="00082FA5" w:rsidRDefault="00082FA5">
      <w:pPr>
        <w:pStyle w:val="ConsPlusNormal"/>
        <w:spacing w:before="220"/>
        <w:ind w:firstLine="540"/>
        <w:jc w:val="both"/>
      </w:pPr>
      <w:r>
        <w:t>Финансовый орган Калининградской области организовывает сбор от финансовых органов муниципальных образований прогнозов поступлений в консолидированный бюджет Калининградской области муниципальных районов (городских округов) по налогу на доходы физических лиц на очередной финансовый год и плановый период.</w:t>
      </w:r>
    </w:p>
    <w:p w:rsidR="00082FA5" w:rsidRDefault="00082FA5">
      <w:pPr>
        <w:pStyle w:val="ConsPlusNormal"/>
        <w:spacing w:before="220"/>
        <w:ind w:firstLine="540"/>
        <w:jc w:val="both"/>
      </w:pPr>
      <w:r>
        <w:t xml:space="preserve">В случае непредставления или представления не в полном объеме муниципальными образованиями указанной информации в срок, не позднее чем за один календарный месяц до окончания срока внесения на рассмотрение и утверждение в Калининградскую областную Думу проекта закона Калининградской области об областном бюджете на очередной финансовый год и плановый двухлетний период, установленного </w:t>
      </w:r>
      <w:hyperlink r:id="rId75" w:history="1">
        <w:r>
          <w:rPr>
            <w:color w:val="0000FF"/>
          </w:rPr>
          <w:t>Законом</w:t>
        </w:r>
      </w:hyperlink>
      <w:r>
        <w:t xml:space="preserve"> Калининградской области "О бюджетном процессе", финансовый орган Калининградской области осуществляет прогноз поступлений в консолидированный бюджет Калининградской области по территории соответствующего муниципального образования на очередной финансовый год и плановый период исходя из прогнозируемой при формировании областного бюджета динамики поступления по налогу на доходы физических лиц в консолидированный бюджет Калининградской области на соответствующий период.</w:t>
      </w: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jc w:val="right"/>
        <w:outlineLvl w:val="0"/>
      </w:pPr>
      <w:r>
        <w:t>Приложение N 2</w:t>
      </w:r>
    </w:p>
    <w:p w:rsidR="00082FA5" w:rsidRDefault="00082FA5">
      <w:pPr>
        <w:pStyle w:val="ConsPlusNormal"/>
        <w:jc w:val="right"/>
      </w:pPr>
      <w:r>
        <w:t>к Закону Калининградской области</w:t>
      </w:r>
    </w:p>
    <w:p w:rsidR="00082FA5" w:rsidRDefault="00082FA5">
      <w:pPr>
        <w:pStyle w:val="ConsPlusNormal"/>
        <w:jc w:val="right"/>
      </w:pPr>
      <w:r>
        <w:t>"О межбюджетных отношениях"</w:t>
      </w:r>
    </w:p>
    <w:p w:rsidR="00082FA5" w:rsidRDefault="00082FA5">
      <w:pPr>
        <w:pStyle w:val="ConsPlusNormal"/>
        <w:jc w:val="right"/>
      </w:pPr>
      <w:r>
        <w:t>от 22 октября 2012 г. N 148</w:t>
      </w:r>
    </w:p>
    <w:p w:rsidR="00082FA5" w:rsidRDefault="00082FA5">
      <w:pPr>
        <w:pStyle w:val="ConsPlusNormal"/>
        <w:ind w:firstLine="540"/>
        <w:jc w:val="both"/>
      </w:pPr>
    </w:p>
    <w:p w:rsidR="00082FA5" w:rsidRDefault="00082FA5">
      <w:pPr>
        <w:pStyle w:val="ConsPlusTitle"/>
        <w:jc w:val="center"/>
      </w:pPr>
      <w:bookmarkStart w:id="14" w:name="P331"/>
      <w:bookmarkEnd w:id="14"/>
      <w:r>
        <w:t>ПОРЯДОК</w:t>
      </w:r>
    </w:p>
    <w:p w:rsidR="00082FA5" w:rsidRDefault="00082FA5">
      <w:pPr>
        <w:pStyle w:val="ConsPlusTitle"/>
        <w:jc w:val="center"/>
      </w:pPr>
      <w:r>
        <w:t>расчета дополнительных нормативов отчислений</w:t>
      </w:r>
    </w:p>
    <w:p w:rsidR="00082FA5" w:rsidRDefault="00082FA5">
      <w:pPr>
        <w:pStyle w:val="ConsPlusTitle"/>
        <w:jc w:val="center"/>
      </w:pPr>
      <w:r>
        <w:t>от налога на доходы физических лиц в местные бюджеты</w:t>
      </w:r>
    </w:p>
    <w:p w:rsidR="00082FA5" w:rsidRDefault="00082F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2FA5">
        <w:trPr>
          <w:jc w:val="center"/>
        </w:trPr>
        <w:tc>
          <w:tcPr>
            <w:tcW w:w="9294" w:type="dxa"/>
            <w:tcBorders>
              <w:top w:val="nil"/>
              <w:left w:val="single" w:sz="24" w:space="0" w:color="CED3F1"/>
              <w:bottom w:val="nil"/>
              <w:right w:val="single" w:sz="24" w:space="0" w:color="F4F3F8"/>
            </w:tcBorders>
            <w:shd w:val="clear" w:color="auto" w:fill="F4F3F8"/>
          </w:tcPr>
          <w:p w:rsidR="00082FA5" w:rsidRDefault="00082FA5">
            <w:pPr>
              <w:pStyle w:val="ConsPlusNormal"/>
              <w:jc w:val="center"/>
            </w:pPr>
            <w:r>
              <w:rPr>
                <w:color w:val="392C69"/>
              </w:rPr>
              <w:t>Список изменяющих документов</w:t>
            </w:r>
          </w:p>
          <w:p w:rsidR="00082FA5" w:rsidRDefault="00082FA5">
            <w:pPr>
              <w:pStyle w:val="ConsPlusNormal"/>
              <w:jc w:val="center"/>
            </w:pPr>
            <w:r>
              <w:rPr>
                <w:color w:val="392C69"/>
              </w:rPr>
              <w:t xml:space="preserve">(в ред. </w:t>
            </w:r>
            <w:hyperlink r:id="rId76" w:history="1">
              <w:r>
                <w:rPr>
                  <w:color w:val="0000FF"/>
                </w:rPr>
                <w:t>Закона</w:t>
              </w:r>
            </w:hyperlink>
            <w:r>
              <w:rPr>
                <w:color w:val="392C69"/>
              </w:rPr>
              <w:t xml:space="preserve"> Калининградской области от 29.10.2013 N 263)</w:t>
            </w:r>
          </w:p>
        </w:tc>
      </w:tr>
    </w:tbl>
    <w:p w:rsidR="00082FA5" w:rsidRDefault="00082FA5">
      <w:pPr>
        <w:pStyle w:val="ConsPlusNormal"/>
        <w:ind w:firstLine="540"/>
        <w:jc w:val="both"/>
      </w:pPr>
    </w:p>
    <w:p w:rsidR="00082FA5" w:rsidRDefault="00082FA5">
      <w:pPr>
        <w:pStyle w:val="ConsPlusNormal"/>
        <w:ind w:firstLine="540"/>
        <w:jc w:val="both"/>
      </w:pPr>
      <w:bookmarkStart w:id="15" w:name="P337"/>
      <w:bookmarkEnd w:id="15"/>
      <w:r>
        <w:t>1. Предельные дополнительные нормативы отчислений от налога на доходы физических лиц в местные бюджеты, заменяющие дотации на выравнивание бюджетной обеспеченности поселений и дотации на выравнивание бюджетной обеспеченности муниципальных районов (городских округов), рассчитываются по формуле:</w:t>
      </w:r>
    </w:p>
    <w:p w:rsidR="00082FA5" w:rsidRDefault="00082FA5">
      <w:pPr>
        <w:pStyle w:val="ConsPlusNormal"/>
        <w:ind w:firstLine="540"/>
        <w:jc w:val="both"/>
      </w:pPr>
    </w:p>
    <w:p w:rsidR="00082FA5" w:rsidRDefault="00082FA5">
      <w:pPr>
        <w:pStyle w:val="ConsPlusNormal"/>
        <w:ind w:firstLine="540"/>
        <w:jc w:val="both"/>
      </w:pPr>
      <w:r>
        <w:lastRenderedPageBreak/>
        <w:t>ДНj = Дотj / НДФЛj x 100%, где:</w:t>
      </w:r>
    </w:p>
    <w:p w:rsidR="00082FA5" w:rsidRDefault="00082FA5">
      <w:pPr>
        <w:pStyle w:val="ConsPlusNormal"/>
        <w:ind w:firstLine="540"/>
        <w:jc w:val="both"/>
      </w:pPr>
    </w:p>
    <w:p w:rsidR="00082FA5" w:rsidRDefault="00082FA5">
      <w:pPr>
        <w:pStyle w:val="ConsPlusNormal"/>
        <w:ind w:firstLine="540"/>
        <w:jc w:val="both"/>
      </w:pPr>
      <w:r>
        <w:t>ДНj - дополнительный норматив отчислений от налога на доходы физических лиц в местный бюджет;</w:t>
      </w:r>
    </w:p>
    <w:p w:rsidR="00082FA5" w:rsidRDefault="00082FA5">
      <w:pPr>
        <w:pStyle w:val="ConsPlusNormal"/>
        <w:spacing w:before="220"/>
        <w:ind w:firstLine="540"/>
        <w:jc w:val="both"/>
      </w:pPr>
      <w:r>
        <w:t>Дотj - объем дотации на выравнивание бюджетной обеспеченности поселений (дотации на выравнивание бюджетной обеспеченности муниципальных районов (городских округов);</w:t>
      </w:r>
    </w:p>
    <w:p w:rsidR="00082FA5" w:rsidRDefault="00082FA5">
      <w:pPr>
        <w:pStyle w:val="ConsPlusNormal"/>
        <w:spacing w:before="220"/>
        <w:ind w:firstLine="540"/>
        <w:jc w:val="both"/>
      </w:pPr>
      <w:r>
        <w:t>НДФЛj - прогноз поступлений налога на доходы физических лиц, подлежащего зачислению в консолидированный бюджет Калининградской области по территории муниципального образования.</w:t>
      </w:r>
    </w:p>
    <w:p w:rsidR="00082FA5" w:rsidRDefault="00082FA5">
      <w:pPr>
        <w:pStyle w:val="ConsPlusNormal"/>
        <w:spacing w:before="220"/>
        <w:ind w:firstLine="540"/>
        <w:jc w:val="both"/>
      </w:pPr>
      <w:r>
        <w:t>2. Прогноз поступлений налога на доходы физических лиц, подлежащего зачислению в консолидированный бюджет Калининградской области по территории муниципального образования, рассчитывается по формуле:</w:t>
      </w:r>
    </w:p>
    <w:p w:rsidR="00082FA5" w:rsidRDefault="00082FA5">
      <w:pPr>
        <w:pStyle w:val="ConsPlusNormal"/>
        <w:ind w:firstLine="540"/>
        <w:jc w:val="both"/>
      </w:pPr>
    </w:p>
    <w:p w:rsidR="00082FA5" w:rsidRDefault="00082FA5">
      <w:pPr>
        <w:pStyle w:val="ConsPlusNonformat"/>
        <w:jc w:val="both"/>
      </w:pPr>
      <w:r>
        <w:t xml:space="preserve">                    0,2 x НДФЛj    + 0,3 x НДФЛj    + 0,5 x НДФЛj  / k</w:t>
      </w:r>
    </w:p>
    <w:p w:rsidR="00082FA5" w:rsidRDefault="00082FA5">
      <w:pPr>
        <w:pStyle w:val="ConsPlusNonformat"/>
        <w:jc w:val="both"/>
      </w:pPr>
      <w:r>
        <w:t xml:space="preserve">                               Т-2              Т-1              Т</w:t>
      </w:r>
    </w:p>
    <w:p w:rsidR="00082FA5" w:rsidRDefault="00082FA5">
      <w:pPr>
        <w:pStyle w:val="ConsPlusNonformat"/>
        <w:jc w:val="both"/>
      </w:pPr>
      <w:r>
        <w:t xml:space="preserve">    НДФЛj = НДФЛ x ----------------------------------------------------</w:t>
      </w:r>
    </w:p>
    <w:p w:rsidR="00082FA5" w:rsidRDefault="00082FA5">
      <w:pPr>
        <w:pStyle w:val="ConsPlusNonformat"/>
        <w:jc w:val="both"/>
      </w:pPr>
      <w:r>
        <w:t xml:space="preserve">                    0,2 x НДФЛ    + 0,3 x НДФЛ    + 0,5 x НДФЛ  / k</w:t>
      </w:r>
    </w:p>
    <w:p w:rsidR="00082FA5" w:rsidRDefault="00082FA5">
      <w:pPr>
        <w:pStyle w:val="ConsPlusNonformat"/>
        <w:jc w:val="both"/>
      </w:pPr>
      <w:r>
        <w:t xml:space="preserve">                              Т-2             Т-1             Т</w:t>
      </w:r>
    </w:p>
    <w:p w:rsidR="00082FA5" w:rsidRDefault="00082FA5">
      <w:pPr>
        <w:pStyle w:val="ConsPlusNormal"/>
        <w:ind w:firstLine="540"/>
        <w:jc w:val="both"/>
      </w:pPr>
    </w:p>
    <w:p w:rsidR="00082FA5" w:rsidRDefault="00082FA5">
      <w:pPr>
        <w:pStyle w:val="ConsPlusNormal"/>
        <w:ind w:firstLine="540"/>
        <w:jc w:val="both"/>
      </w:pPr>
      <w:r>
        <w:t>НДФЛj - прогноз поступлений налога на доходы физических лиц, подлежащего зачислению в консолидированный бюджет Калининградской области по территории муниципального образования на соответствующий финансовый год;</w:t>
      </w:r>
    </w:p>
    <w:p w:rsidR="00082FA5" w:rsidRDefault="00082FA5">
      <w:pPr>
        <w:pStyle w:val="ConsPlusNormal"/>
        <w:spacing w:before="220"/>
        <w:ind w:firstLine="540"/>
        <w:jc w:val="both"/>
      </w:pPr>
      <w:r>
        <w:t>НДФЛj</w:t>
      </w:r>
      <w:r>
        <w:rPr>
          <w:vertAlign w:val="subscript"/>
        </w:rPr>
        <w:t>Т, Т-1, Т-2</w:t>
      </w:r>
      <w:r>
        <w:t xml:space="preserve"> - объем поступлений налога на доходы физических лиц в консолидированный бюджет Калининградской области по территории муниципального образования соответственно за 6 месяцев текущего года, отчетный год, год, предшествующий отчетному;</w:t>
      </w:r>
    </w:p>
    <w:p w:rsidR="00082FA5" w:rsidRDefault="00082FA5">
      <w:pPr>
        <w:pStyle w:val="ConsPlusNormal"/>
        <w:spacing w:before="220"/>
        <w:ind w:firstLine="540"/>
        <w:jc w:val="both"/>
      </w:pPr>
      <w:r>
        <w:t>НДФЛ - прогноз поступлений налога на доходы физических лиц в консолидированный бюджет Калининградской области на соответствующий финансовый год;</w:t>
      </w:r>
    </w:p>
    <w:p w:rsidR="00082FA5" w:rsidRDefault="00082FA5">
      <w:pPr>
        <w:pStyle w:val="ConsPlusNormal"/>
        <w:spacing w:before="220"/>
        <w:ind w:firstLine="540"/>
        <w:jc w:val="both"/>
      </w:pPr>
      <w:r>
        <w:t>НДФЛ</w:t>
      </w:r>
      <w:r>
        <w:rPr>
          <w:vertAlign w:val="subscript"/>
        </w:rPr>
        <w:t>Т, Т-1, Т-2</w:t>
      </w:r>
      <w:r>
        <w:t xml:space="preserve"> - объем поступлений налога на доходы физических лиц в консолидированный бюджет Калининградской области соответственно за 6 месяцев текущего года, отчетный год, год, предшествующий отчетному;</w:t>
      </w:r>
    </w:p>
    <w:p w:rsidR="00082FA5" w:rsidRDefault="00082FA5">
      <w:pPr>
        <w:pStyle w:val="ConsPlusNormal"/>
        <w:spacing w:before="220"/>
        <w:ind w:firstLine="540"/>
        <w:jc w:val="both"/>
      </w:pPr>
      <w:r>
        <w:t>k - коэффициент, равный средней за два отчетных года доле поступлений налога на доходы физических лиц в консолидированный бюджет области за первое полугодие в годовом объеме поступлений.</w:t>
      </w:r>
    </w:p>
    <w:p w:rsidR="00082FA5" w:rsidRDefault="00082FA5">
      <w:pPr>
        <w:pStyle w:val="ConsPlusNormal"/>
        <w:spacing w:before="220"/>
        <w:ind w:firstLine="540"/>
        <w:jc w:val="both"/>
      </w:pPr>
      <w:bookmarkStart w:id="16" w:name="P357"/>
      <w:bookmarkEnd w:id="16"/>
      <w:r>
        <w:t>3. В случае, если согласованные главами муниципальных образований дополнительные нормативы отчислений от налога на доходы физических лиц в местные бюджеты не обеспечивают зачисление в местные бюджеты 15 процентов налоговых доходов консолидированного бюджета Калининградской области от указанного налога, дополнительные нормативы отчислений от налога на доходы физических лиц в бюджеты поселений устанавливаются исходя из следующего условия:</w:t>
      </w:r>
    </w:p>
    <w:p w:rsidR="00082FA5" w:rsidRDefault="00082FA5">
      <w:pPr>
        <w:pStyle w:val="ConsPlusNormal"/>
        <w:jc w:val="both"/>
      </w:pPr>
      <w:r>
        <w:t xml:space="preserve">(в ред. </w:t>
      </w:r>
      <w:hyperlink r:id="rId77" w:history="1">
        <w:r>
          <w:rPr>
            <w:color w:val="0000FF"/>
          </w:rPr>
          <w:t>Закона</w:t>
        </w:r>
      </w:hyperlink>
      <w:r>
        <w:t xml:space="preserve"> Калининградской области от 29.10.2013 N 263)</w:t>
      </w:r>
    </w:p>
    <w:p w:rsidR="00082FA5" w:rsidRDefault="00082FA5">
      <w:pPr>
        <w:pStyle w:val="ConsPlusNormal"/>
        <w:spacing w:before="220"/>
        <w:ind w:firstLine="540"/>
        <w:jc w:val="both"/>
      </w:pPr>
      <w:r>
        <w:t>ДНуj = ДНj x К, но не менее ДНсj, согласованного представительными органами муниципального района (городского округа), где:</w:t>
      </w:r>
    </w:p>
    <w:p w:rsidR="00082FA5" w:rsidRDefault="00082FA5">
      <w:pPr>
        <w:pStyle w:val="ConsPlusNormal"/>
        <w:spacing w:before="220"/>
        <w:ind w:firstLine="540"/>
        <w:jc w:val="both"/>
      </w:pPr>
      <w:r>
        <w:t>ДНуj - устанавливаемый дополнительный норматив отчислений от налога на доходы физических лиц в местный бюджет;</w:t>
      </w:r>
    </w:p>
    <w:p w:rsidR="00082FA5" w:rsidRDefault="00082FA5">
      <w:pPr>
        <w:pStyle w:val="ConsPlusNormal"/>
        <w:spacing w:before="220"/>
        <w:ind w:firstLine="540"/>
        <w:jc w:val="both"/>
      </w:pPr>
      <w:r>
        <w:t xml:space="preserve">ДНj - дополнительный норматив отчислений от налога на доходы физических лиц в местный бюджет, рассчитанный в соответствии с </w:t>
      </w:r>
      <w:hyperlink w:anchor="P337" w:history="1">
        <w:r>
          <w:rPr>
            <w:color w:val="0000FF"/>
          </w:rPr>
          <w:t>пунктом 1</w:t>
        </w:r>
      </w:hyperlink>
      <w:r>
        <w:t xml:space="preserve"> настоящего Порядка;</w:t>
      </w:r>
    </w:p>
    <w:p w:rsidR="00082FA5" w:rsidRDefault="00082FA5">
      <w:pPr>
        <w:pStyle w:val="ConsPlusNormal"/>
        <w:spacing w:before="220"/>
        <w:ind w:firstLine="540"/>
        <w:jc w:val="both"/>
      </w:pPr>
      <w:r>
        <w:lastRenderedPageBreak/>
        <w:t>К - понижающий коэффициент, единый для всех муниципальных образований;</w:t>
      </w:r>
    </w:p>
    <w:p w:rsidR="00082FA5" w:rsidRDefault="00082FA5">
      <w:pPr>
        <w:pStyle w:val="ConsPlusNormal"/>
        <w:spacing w:before="220"/>
        <w:ind w:firstLine="540"/>
        <w:jc w:val="both"/>
      </w:pPr>
      <w:r>
        <w:t>ДНсj - дополнительный норматив отчислений от налога на доходы физических лиц в местный бюджет, согласованный с представительными органами местного самоуправления.</w:t>
      </w: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jc w:val="right"/>
        <w:outlineLvl w:val="0"/>
      </w:pPr>
      <w:r>
        <w:t>Приложение N 3</w:t>
      </w:r>
    </w:p>
    <w:p w:rsidR="00082FA5" w:rsidRDefault="00082FA5">
      <w:pPr>
        <w:pStyle w:val="ConsPlusNormal"/>
        <w:jc w:val="right"/>
      </w:pPr>
      <w:r>
        <w:t>к Закону Калининградской области</w:t>
      </w:r>
    </w:p>
    <w:p w:rsidR="00082FA5" w:rsidRDefault="00082FA5">
      <w:pPr>
        <w:pStyle w:val="ConsPlusNormal"/>
        <w:jc w:val="right"/>
      </w:pPr>
      <w:r>
        <w:t>"О межбюджетных отношениях"</w:t>
      </w:r>
    </w:p>
    <w:p w:rsidR="00082FA5" w:rsidRDefault="00082FA5">
      <w:pPr>
        <w:pStyle w:val="ConsPlusNormal"/>
        <w:jc w:val="right"/>
      </w:pPr>
      <w:r>
        <w:t>от 22 октября 2012 г. N 148</w:t>
      </w:r>
    </w:p>
    <w:p w:rsidR="00082FA5" w:rsidRDefault="00082FA5">
      <w:pPr>
        <w:pStyle w:val="ConsPlusNormal"/>
        <w:ind w:firstLine="540"/>
        <w:jc w:val="both"/>
      </w:pPr>
    </w:p>
    <w:p w:rsidR="00082FA5" w:rsidRDefault="00082FA5">
      <w:pPr>
        <w:pStyle w:val="ConsPlusTitle"/>
        <w:jc w:val="center"/>
      </w:pPr>
      <w:bookmarkStart w:id="17" w:name="P374"/>
      <w:bookmarkEnd w:id="17"/>
      <w:r>
        <w:t>МЕТОДИКА</w:t>
      </w:r>
    </w:p>
    <w:p w:rsidR="00082FA5" w:rsidRDefault="00082FA5">
      <w:pPr>
        <w:pStyle w:val="ConsPlusTitle"/>
        <w:jc w:val="center"/>
      </w:pPr>
      <w:r>
        <w:t>распределения иных межбюджетных трансфертов, предоставляемых</w:t>
      </w:r>
    </w:p>
    <w:p w:rsidR="00082FA5" w:rsidRDefault="00082FA5">
      <w:pPr>
        <w:pStyle w:val="ConsPlusTitle"/>
        <w:jc w:val="center"/>
      </w:pPr>
      <w:r>
        <w:t>местным бюджетам в форме дотаций</w:t>
      </w:r>
    </w:p>
    <w:p w:rsidR="00082FA5" w:rsidRDefault="00082F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2FA5">
        <w:trPr>
          <w:jc w:val="center"/>
        </w:trPr>
        <w:tc>
          <w:tcPr>
            <w:tcW w:w="9294" w:type="dxa"/>
            <w:tcBorders>
              <w:top w:val="nil"/>
              <w:left w:val="single" w:sz="24" w:space="0" w:color="CED3F1"/>
              <w:bottom w:val="nil"/>
              <w:right w:val="single" w:sz="24" w:space="0" w:color="F4F3F8"/>
            </w:tcBorders>
            <w:shd w:val="clear" w:color="auto" w:fill="F4F3F8"/>
          </w:tcPr>
          <w:p w:rsidR="00082FA5" w:rsidRDefault="00082FA5">
            <w:pPr>
              <w:pStyle w:val="ConsPlusNormal"/>
              <w:jc w:val="center"/>
            </w:pPr>
            <w:r>
              <w:rPr>
                <w:color w:val="392C69"/>
              </w:rPr>
              <w:t>Список изменяющих документов</w:t>
            </w:r>
          </w:p>
          <w:p w:rsidR="00082FA5" w:rsidRDefault="00082FA5">
            <w:pPr>
              <w:pStyle w:val="ConsPlusNormal"/>
              <w:jc w:val="center"/>
            </w:pPr>
            <w:r>
              <w:rPr>
                <w:color w:val="392C69"/>
              </w:rPr>
              <w:t xml:space="preserve">(в ред. Законов Калининградской области от 26.12.2014 </w:t>
            </w:r>
            <w:hyperlink r:id="rId78" w:history="1">
              <w:r>
                <w:rPr>
                  <w:color w:val="0000FF"/>
                </w:rPr>
                <w:t>N 386</w:t>
              </w:r>
            </w:hyperlink>
            <w:r>
              <w:rPr>
                <w:color w:val="392C69"/>
              </w:rPr>
              <w:t>,</w:t>
            </w:r>
          </w:p>
          <w:p w:rsidR="00082FA5" w:rsidRDefault="00082FA5">
            <w:pPr>
              <w:pStyle w:val="ConsPlusNormal"/>
              <w:jc w:val="center"/>
            </w:pPr>
            <w:r>
              <w:rPr>
                <w:color w:val="392C69"/>
              </w:rPr>
              <w:t xml:space="preserve">от 17.06.2016 </w:t>
            </w:r>
            <w:hyperlink r:id="rId79" w:history="1">
              <w:r>
                <w:rPr>
                  <w:color w:val="0000FF"/>
                </w:rPr>
                <w:t>N 548</w:t>
              </w:r>
            </w:hyperlink>
            <w:r>
              <w:rPr>
                <w:color w:val="392C69"/>
              </w:rPr>
              <w:t>)</w:t>
            </w:r>
          </w:p>
        </w:tc>
      </w:tr>
    </w:tbl>
    <w:p w:rsidR="00082FA5" w:rsidRDefault="00082FA5">
      <w:pPr>
        <w:pStyle w:val="ConsPlusNormal"/>
        <w:jc w:val="both"/>
      </w:pPr>
    </w:p>
    <w:p w:rsidR="00082FA5" w:rsidRDefault="00082FA5">
      <w:pPr>
        <w:pStyle w:val="ConsPlusNormal"/>
        <w:ind w:firstLine="540"/>
        <w:jc w:val="both"/>
      </w:pPr>
      <w:r>
        <w:t>1. Иные межбюджетные трансферты, предоставляемые местным бюджетам в форме дотаций (далее - дотации) распределяются между бюджетами городских округов, муниципальных районов, городских и сельских поселений в целях:</w:t>
      </w:r>
    </w:p>
    <w:p w:rsidR="00082FA5" w:rsidRDefault="00082FA5">
      <w:pPr>
        <w:pStyle w:val="ConsPlusNormal"/>
        <w:jc w:val="both"/>
      </w:pPr>
      <w:r>
        <w:t xml:space="preserve">(в ред. </w:t>
      </w:r>
      <w:hyperlink r:id="rId80" w:history="1">
        <w:r>
          <w:rPr>
            <w:color w:val="0000FF"/>
          </w:rPr>
          <w:t>Закона</w:t>
        </w:r>
      </w:hyperlink>
      <w:r>
        <w:t xml:space="preserve"> Калининградской области от 17.06.2016 N 548)</w:t>
      </w:r>
    </w:p>
    <w:p w:rsidR="00082FA5" w:rsidRDefault="00082FA5">
      <w:pPr>
        <w:pStyle w:val="ConsPlusNormal"/>
        <w:spacing w:before="220"/>
        <w:ind w:firstLine="540"/>
        <w:jc w:val="both"/>
      </w:pPr>
      <w:r>
        <w:t>- финансового обеспечения решения вопросов местного значения в условиях низкой динамики доходов;</w:t>
      </w:r>
    </w:p>
    <w:p w:rsidR="00082FA5" w:rsidRDefault="00082FA5">
      <w:pPr>
        <w:pStyle w:val="ConsPlusNormal"/>
        <w:spacing w:before="220"/>
        <w:ind w:firstLine="540"/>
        <w:jc w:val="both"/>
      </w:pPr>
      <w:r>
        <w:t>- поощрения муниципальных образований по итогам оценки деятельности органов местного самоуправления.</w:t>
      </w:r>
    </w:p>
    <w:p w:rsidR="00082FA5" w:rsidRDefault="00082FA5">
      <w:pPr>
        <w:pStyle w:val="ConsPlusNormal"/>
        <w:spacing w:before="220"/>
        <w:ind w:firstLine="540"/>
        <w:jc w:val="both"/>
      </w:pPr>
      <w:r>
        <w:t>Показатели и порядок оценки деятельности органов местного самоуправления устанавливаются постановлением Правительства Калининградской области.</w:t>
      </w:r>
    </w:p>
    <w:p w:rsidR="00082FA5" w:rsidRDefault="00082FA5">
      <w:pPr>
        <w:pStyle w:val="ConsPlusNormal"/>
        <w:spacing w:before="220"/>
        <w:ind w:firstLine="540"/>
        <w:jc w:val="both"/>
      </w:pPr>
      <w:r>
        <w:t>2. Дотации на финансовое обеспечение решения вопросов местного значения в условиях низкой динамики доходов (далее - дотации на компенсацию низкой динамики доходов) распределяются по итогам анализа исполнения бюджетов муниципальных образований за 9 месяцев текущего года.</w:t>
      </w:r>
    </w:p>
    <w:p w:rsidR="00082FA5" w:rsidRDefault="00082FA5">
      <w:pPr>
        <w:pStyle w:val="ConsPlusNormal"/>
        <w:jc w:val="both"/>
      </w:pPr>
      <w:r>
        <w:t xml:space="preserve">(в ред. </w:t>
      </w:r>
      <w:hyperlink r:id="rId81" w:history="1">
        <w:r>
          <w:rPr>
            <w:color w:val="0000FF"/>
          </w:rPr>
          <w:t>Закона</w:t>
        </w:r>
      </w:hyperlink>
      <w:r>
        <w:t xml:space="preserve"> Калининградской области от 17.06.2016 N 548)</w:t>
      </w:r>
    </w:p>
    <w:p w:rsidR="00082FA5" w:rsidRDefault="00082FA5">
      <w:pPr>
        <w:pStyle w:val="ConsPlusNormal"/>
        <w:spacing w:before="220"/>
        <w:ind w:firstLine="540"/>
        <w:jc w:val="both"/>
      </w:pPr>
      <w:r>
        <w:t>В случае наличия в экономике Калининградской области факторов, оказывающих значительное влияние на сбалансированность местных бюджетов, по представлению Министерства финансов Калининградской области и (или) ходатайству Ассоциации муниципальных образований Калининградской области Губернатором Калининградской области может быть принято решение о распределении дотаций на компенсацию низкой динамики доходов по итогам исполнения бюджетов муниципальных образований за первый квартал и (или) первое полугодие текущего года.</w:t>
      </w:r>
    </w:p>
    <w:p w:rsidR="00082FA5" w:rsidRDefault="00082FA5">
      <w:pPr>
        <w:pStyle w:val="ConsPlusNormal"/>
        <w:spacing w:before="220"/>
        <w:ind w:firstLine="540"/>
        <w:jc w:val="both"/>
      </w:pPr>
      <w:r>
        <w:t>3. Распределение дотаций на компенсацию низкой динамики доходов осуществляется по следующей формуле:</w:t>
      </w:r>
    </w:p>
    <w:p w:rsidR="00082FA5" w:rsidRDefault="00082FA5">
      <w:pPr>
        <w:pStyle w:val="ConsPlusNormal"/>
        <w:ind w:firstLine="540"/>
        <w:jc w:val="both"/>
      </w:pPr>
    </w:p>
    <w:p w:rsidR="00082FA5" w:rsidRDefault="00082FA5">
      <w:pPr>
        <w:pStyle w:val="ConsPlusNormal"/>
        <w:ind w:firstLine="540"/>
        <w:jc w:val="both"/>
      </w:pPr>
      <w:r>
        <w:t>Д</w:t>
      </w:r>
      <w:r>
        <w:rPr>
          <w:vertAlign w:val="subscript"/>
        </w:rPr>
        <w:t>iмо</w:t>
      </w:r>
      <w:r>
        <w:t xml:space="preserve"> = Д</w:t>
      </w:r>
      <w:r>
        <w:rPr>
          <w:vertAlign w:val="subscript"/>
        </w:rPr>
        <w:t>расчi</w:t>
      </w:r>
      <w:r>
        <w:t xml:space="preserve"> x К</w:t>
      </w:r>
      <w:r>
        <w:rPr>
          <w:vertAlign w:val="subscript"/>
        </w:rPr>
        <w:t>iмо</w:t>
      </w:r>
      <w:r>
        <w:t>, где:</w:t>
      </w:r>
    </w:p>
    <w:p w:rsidR="00082FA5" w:rsidRDefault="00082FA5">
      <w:pPr>
        <w:pStyle w:val="ConsPlusNormal"/>
        <w:ind w:firstLine="540"/>
        <w:jc w:val="both"/>
      </w:pPr>
    </w:p>
    <w:p w:rsidR="00082FA5" w:rsidRDefault="00082FA5">
      <w:pPr>
        <w:pStyle w:val="ConsPlusNormal"/>
        <w:ind w:firstLine="540"/>
        <w:jc w:val="both"/>
      </w:pPr>
      <w:r>
        <w:t>Д</w:t>
      </w:r>
      <w:r>
        <w:rPr>
          <w:vertAlign w:val="subscript"/>
        </w:rPr>
        <w:t>iмо</w:t>
      </w:r>
      <w:r>
        <w:t xml:space="preserve"> - сумма дотаций на компенсацию низкой динамики доходов, подлежащих выделению за соответствующий период текущего года;</w:t>
      </w:r>
    </w:p>
    <w:p w:rsidR="00082FA5" w:rsidRDefault="00082FA5">
      <w:pPr>
        <w:pStyle w:val="ConsPlusNormal"/>
        <w:spacing w:before="220"/>
        <w:ind w:firstLine="540"/>
        <w:jc w:val="both"/>
      </w:pPr>
      <w:r>
        <w:t>Д</w:t>
      </w:r>
      <w:r>
        <w:rPr>
          <w:vertAlign w:val="subscript"/>
        </w:rPr>
        <w:t>расчi</w:t>
      </w:r>
      <w:r>
        <w:t xml:space="preserve"> - расчетный объем дотации на обеспечение мер по сбалансированности местных бюджетов;</w:t>
      </w:r>
    </w:p>
    <w:p w:rsidR="00082FA5" w:rsidRDefault="00082FA5">
      <w:pPr>
        <w:pStyle w:val="ConsPlusNormal"/>
        <w:spacing w:before="220"/>
        <w:ind w:firstLine="540"/>
        <w:jc w:val="both"/>
      </w:pPr>
      <w:r>
        <w:t>К</w:t>
      </w:r>
      <w:r>
        <w:rPr>
          <w:vertAlign w:val="subscript"/>
        </w:rPr>
        <w:t>iмо</w:t>
      </w:r>
      <w:r>
        <w:t xml:space="preserve"> - коэффициент уровня бюджетной обеспеченности соответствующего муниципального образования.</w:t>
      </w:r>
    </w:p>
    <w:p w:rsidR="00082FA5" w:rsidRDefault="00082FA5">
      <w:pPr>
        <w:pStyle w:val="ConsPlusNormal"/>
        <w:ind w:firstLine="540"/>
        <w:jc w:val="both"/>
      </w:pPr>
    </w:p>
    <w:p w:rsidR="00082FA5" w:rsidRDefault="00082FA5">
      <w:pPr>
        <w:pStyle w:val="ConsPlusNormal"/>
        <w:ind w:firstLine="540"/>
        <w:jc w:val="both"/>
      </w:pPr>
      <w:r>
        <w:t>Д</w:t>
      </w:r>
      <w:r>
        <w:rPr>
          <w:vertAlign w:val="subscript"/>
        </w:rPr>
        <w:t>расчi</w:t>
      </w:r>
      <w:r>
        <w:t xml:space="preserve"> = (ДУ - ДДо</w:t>
      </w:r>
      <w:r>
        <w:rPr>
          <w:vertAlign w:val="subscript"/>
        </w:rPr>
        <w:t>iмо</w:t>
      </w:r>
      <w:r>
        <w:t xml:space="preserve"> x ДДт</w:t>
      </w:r>
      <w:r>
        <w:rPr>
          <w:vertAlign w:val="subscript"/>
        </w:rPr>
        <w:t>iмо</w:t>
      </w:r>
      <w:r>
        <w:t>) x До</w:t>
      </w:r>
      <w:r>
        <w:rPr>
          <w:vertAlign w:val="subscript"/>
        </w:rPr>
        <w:t>iмо</w:t>
      </w:r>
      <w:r>
        <w:t>, где:</w:t>
      </w:r>
    </w:p>
    <w:p w:rsidR="00082FA5" w:rsidRDefault="00082FA5">
      <w:pPr>
        <w:pStyle w:val="ConsPlusNormal"/>
        <w:ind w:firstLine="540"/>
        <w:jc w:val="both"/>
      </w:pPr>
    </w:p>
    <w:p w:rsidR="00082FA5" w:rsidRDefault="00082FA5">
      <w:pPr>
        <w:pStyle w:val="ConsPlusNormal"/>
        <w:ind w:firstLine="540"/>
        <w:jc w:val="both"/>
      </w:pPr>
      <w:r>
        <w:t>ДУ - уровень динамики доходов в среднем по соответствующему типу муниципального образования, устанавливаемый исходя из средней динамики доходов местных бюджетов;</w:t>
      </w:r>
    </w:p>
    <w:p w:rsidR="00082FA5" w:rsidRDefault="00082FA5">
      <w:pPr>
        <w:pStyle w:val="ConsPlusNormal"/>
        <w:spacing w:before="220"/>
        <w:ind w:firstLine="540"/>
        <w:jc w:val="both"/>
      </w:pPr>
      <w:r>
        <w:t>ДДо</w:t>
      </w:r>
      <w:r>
        <w:rPr>
          <w:vertAlign w:val="subscript"/>
        </w:rPr>
        <w:t>iмо</w:t>
      </w:r>
      <w:r>
        <w:t xml:space="preserve"> - динамика доходов i-го муниципального образования отчетного года;</w:t>
      </w:r>
    </w:p>
    <w:p w:rsidR="00082FA5" w:rsidRDefault="00082FA5">
      <w:pPr>
        <w:pStyle w:val="ConsPlusNormal"/>
        <w:spacing w:before="220"/>
        <w:ind w:firstLine="540"/>
        <w:jc w:val="both"/>
      </w:pPr>
      <w:r>
        <w:t>ДДт</w:t>
      </w:r>
      <w:r>
        <w:rPr>
          <w:vertAlign w:val="subscript"/>
        </w:rPr>
        <w:t>iмо</w:t>
      </w:r>
      <w:r>
        <w:t xml:space="preserve"> - динамика доходов i-го муниципального образования истекшего периода текущего года к соответствующему периоду отчетного года;</w:t>
      </w:r>
    </w:p>
    <w:p w:rsidR="00082FA5" w:rsidRDefault="00082FA5">
      <w:pPr>
        <w:pStyle w:val="ConsPlusNormal"/>
        <w:spacing w:before="220"/>
        <w:ind w:firstLine="540"/>
        <w:jc w:val="both"/>
      </w:pPr>
      <w:r>
        <w:t>До</w:t>
      </w:r>
      <w:r>
        <w:rPr>
          <w:vertAlign w:val="subscript"/>
        </w:rPr>
        <w:t>iмо</w:t>
      </w:r>
      <w:r>
        <w:t xml:space="preserve"> - доходы i-го муниципального образования, полученные в отчетном году за период, соответствующий истекшему периоду текущего года.</w:t>
      </w:r>
    </w:p>
    <w:p w:rsidR="00082FA5" w:rsidRDefault="00082FA5">
      <w:pPr>
        <w:pStyle w:val="ConsPlusNormal"/>
        <w:spacing w:before="220"/>
        <w:ind w:firstLine="540"/>
        <w:jc w:val="both"/>
      </w:pPr>
      <w:r>
        <w:t>При определении динамики доходов учитываются налоговые и неналоговые доходы без учета поступлений от продажи муниципального имущества и дотации на выравнивание бюджетной обеспеченности.</w:t>
      </w:r>
    </w:p>
    <w:p w:rsidR="00082FA5" w:rsidRDefault="00082FA5">
      <w:pPr>
        <w:pStyle w:val="ConsPlusNormal"/>
        <w:ind w:firstLine="540"/>
        <w:jc w:val="both"/>
      </w:pPr>
    </w:p>
    <w:p w:rsidR="00082FA5" w:rsidRDefault="00082FA5">
      <w:pPr>
        <w:pStyle w:val="ConsPlusNormal"/>
        <w:ind w:firstLine="540"/>
        <w:jc w:val="both"/>
      </w:pPr>
      <w:r>
        <w:t>К</w:t>
      </w:r>
      <w:r>
        <w:rPr>
          <w:vertAlign w:val="subscript"/>
        </w:rPr>
        <w:t>iмо</w:t>
      </w:r>
      <w:r>
        <w:t xml:space="preserve"> = (БО</w:t>
      </w:r>
      <w:r>
        <w:rPr>
          <w:vertAlign w:val="subscript"/>
        </w:rPr>
        <w:t>max</w:t>
      </w:r>
      <w:r>
        <w:t xml:space="preserve"> - Убо</w:t>
      </w:r>
      <w:r>
        <w:rPr>
          <w:vertAlign w:val="subscript"/>
        </w:rPr>
        <w:t>iмо</w:t>
      </w:r>
      <w:r>
        <w:t>) / (БО</w:t>
      </w:r>
      <w:r>
        <w:rPr>
          <w:vertAlign w:val="subscript"/>
        </w:rPr>
        <w:t>max</w:t>
      </w:r>
      <w:r>
        <w:t xml:space="preserve"> - БО</w:t>
      </w:r>
      <w:r>
        <w:rPr>
          <w:vertAlign w:val="subscript"/>
        </w:rPr>
        <w:t>min</w:t>
      </w:r>
      <w:r>
        <w:t>), 0 &lt;= К</w:t>
      </w:r>
      <w:r>
        <w:rPr>
          <w:vertAlign w:val="subscript"/>
        </w:rPr>
        <w:t>iмо</w:t>
      </w:r>
      <w:r>
        <w:t xml:space="preserve"> &lt;= 1, где:</w:t>
      </w:r>
    </w:p>
    <w:p w:rsidR="00082FA5" w:rsidRDefault="00082FA5">
      <w:pPr>
        <w:pStyle w:val="ConsPlusNormal"/>
        <w:ind w:firstLine="540"/>
        <w:jc w:val="both"/>
      </w:pPr>
    </w:p>
    <w:p w:rsidR="00082FA5" w:rsidRDefault="00082FA5">
      <w:pPr>
        <w:pStyle w:val="ConsPlusNormal"/>
        <w:ind w:firstLine="540"/>
        <w:jc w:val="both"/>
      </w:pPr>
      <w:r>
        <w:t>БО</w:t>
      </w:r>
      <w:r>
        <w:rPr>
          <w:vertAlign w:val="subscript"/>
        </w:rPr>
        <w:t>max</w:t>
      </w:r>
      <w:r>
        <w:t xml:space="preserve"> - максимальный уровень бюджетной обеспеченности муниципальных образований соответствующего типа, которым распределяются дотации на компенсацию низкой динамики доходов;</w:t>
      </w:r>
    </w:p>
    <w:p w:rsidR="00082FA5" w:rsidRDefault="00082FA5">
      <w:pPr>
        <w:pStyle w:val="ConsPlusNormal"/>
        <w:spacing w:before="220"/>
        <w:ind w:firstLine="540"/>
        <w:jc w:val="both"/>
      </w:pPr>
      <w:r>
        <w:t>БО</w:t>
      </w:r>
      <w:r>
        <w:rPr>
          <w:vertAlign w:val="subscript"/>
        </w:rPr>
        <w:t>min</w:t>
      </w:r>
      <w:r>
        <w:t xml:space="preserve"> - минимальный уровень бюджетной обеспеченности муниципальных образований соответствующего типа;</w:t>
      </w:r>
    </w:p>
    <w:p w:rsidR="00082FA5" w:rsidRDefault="00082FA5">
      <w:pPr>
        <w:pStyle w:val="ConsPlusNormal"/>
        <w:spacing w:before="220"/>
        <w:ind w:firstLine="540"/>
        <w:jc w:val="both"/>
      </w:pPr>
      <w:r>
        <w:t>Убо</w:t>
      </w:r>
      <w:r>
        <w:rPr>
          <w:vertAlign w:val="subscript"/>
        </w:rPr>
        <w:t>iмо</w:t>
      </w:r>
      <w:r>
        <w:t xml:space="preserve"> - уровень бюджетной обеспеченности i-го бюджета городского округа (консолидированного бюджета муниципального района), районного бюджета, бюджета городского или сельского поселения.</w:t>
      </w:r>
    </w:p>
    <w:p w:rsidR="00082FA5" w:rsidRDefault="00082FA5">
      <w:pPr>
        <w:pStyle w:val="ConsPlusNormal"/>
        <w:spacing w:before="220"/>
        <w:ind w:firstLine="540"/>
        <w:jc w:val="both"/>
      </w:pPr>
      <w:r>
        <w:t>Уровень бюджетной обеспеченности i-го бюджета городского округа (консолидированного бюджета муниципального района), районного бюджета, бюджета городского или сельского поселения определяется по формуле:</w:t>
      </w:r>
    </w:p>
    <w:p w:rsidR="00082FA5" w:rsidRDefault="00082FA5">
      <w:pPr>
        <w:pStyle w:val="ConsPlusNormal"/>
        <w:ind w:firstLine="540"/>
        <w:jc w:val="both"/>
      </w:pPr>
    </w:p>
    <w:p w:rsidR="00082FA5" w:rsidRDefault="00082FA5">
      <w:pPr>
        <w:pStyle w:val="ConsPlusNormal"/>
        <w:ind w:firstLine="540"/>
        <w:jc w:val="both"/>
      </w:pPr>
      <w:r>
        <w:t>Убо</w:t>
      </w:r>
      <w:r>
        <w:rPr>
          <w:vertAlign w:val="subscript"/>
        </w:rPr>
        <w:t>iмо</w:t>
      </w:r>
      <w:r>
        <w:t xml:space="preserve"> = (БО</w:t>
      </w:r>
      <w:r>
        <w:rPr>
          <w:vertAlign w:val="subscript"/>
        </w:rPr>
        <w:t>iмо</w:t>
      </w:r>
      <w:r>
        <w:t xml:space="preserve"> / ИБР</w:t>
      </w:r>
      <w:r>
        <w:rPr>
          <w:vertAlign w:val="subscript"/>
        </w:rPr>
        <w:t>j</w:t>
      </w:r>
      <w:r>
        <w:t xml:space="preserve"> / БО</w:t>
      </w:r>
      <w:r>
        <w:rPr>
          <w:vertAlign w:val="subscript"/>
        </w:rPr>
        <w:t>mun</w:t>
      </w:r>
      <w:r>
        <w:t>), где:</w:t>
      </w:r>
    </w:p>
    <w:p w:rsidR="00082FA5" w:rsidRDefault="00082FA5">
      <w:pPr>
        <w:pStyle w:val="ConsPlusNormal"/>
        <w:ind w:firstLine="540"/>
        <w:jc w:val="both"/>
      </w:pPr>
    </w:p>
    <w:p w:rsidR="00082FA5" w:rsidRDefault="00082FA5">
      <w:pPr>
        <w:pStyle w:val="ConsPlusNormal"/>
        <w:ind w:firstLine="540"/>
        <w:jc w:val="both"/>
      </w:pPr>
      <w:r>
        <w:t>БО</w:t>
      </w:r>
      <w:r>
        <w:rPr>
          <w:vertAlign w:val="subscript"/>
        </w:rPr>
        <w:t>iмо</w:t>
      </w:r>
      <w:r>
        <w:t xml:space="preserve"> - бюджетная обеспеченность i-го бюджета городского округа (консолидированного бюджета муниципального района), районного бюджета, бюджета городского или сельского поселения;</w:t>
      </w:r>
    </w:p>
    <w:p w:rsidR="00082FA5" w:rsidRDefault="00082FA5">
      <w:pPr>
        <w:pStyle w:val="ConsPlusNormal"/>
        <w:spacing w:before="220"/>
        <w:ind w:firstLine="540"/>
        <w:jc w:val="both"/>
      </w:pPr>
      <w:r>
        <w:t>БО</w:t>
      </w:r>
      <w:r>
        <w:rPr>
          <w:vertAlign w:val="subscript"/>
        </w:rPr>
        <w:t>mun</w:t>
      </w:r>
      <w:r>
        <w:t xml:space="preserve"> - бюджетная обеспеченность, рассчитанная в среднем по соответствующему типу муниципального образования. При определении бюджетной обеспеченности городских округов учитывается бюджетная обеспеченность консолидированных бюджетов муниципальных районов;</w:t>
      </w:r>
    </w:p>
    <w:p w:rsidR="00082FA5" w:rsidRDefault="00082FA5">
      <w:pPr>
        <w:pStyle w:val="ConsPlusNormal"/>
        <w:spacing w:before="220"/>
        <w:ind w:firstLine="540"/>
        <w:jc w:val="both"/>
      </w:pPr>
      <w:r>
        <w:t>ИБР</w:t>
      </w:r>
      <w:r>
        <w:rPr>
          <w:vertAlign w:val="subscript"/>
        </w:rPr>
        <w:t>j</w:t>
      </w:r>
      <w:r>
        <w:t xml:space="preserve"> - индекс бюджетных расходов муниципального образования.</w:t>
      </w:r>
    </w:p>
    <w:p w:rsidR="00082FA5" w:rsidRDefault="00082FA5">
      <w:pPr>
        <w:pStyle w:val="ConsPlusNormal"/>
        <w:ind w:firstLine="540"/>
        <w:jc w:val="both"/>
      </w:pPr>
    </w:p>
    <w:p w:rsidR="00082FA5" w:rsidRDefault="00082FA5">
      <w:pPr>
        <w:pStyle w:val="ConsPlusNormal"/>
        <w:ind w:firstLine="540"/>
        <w:jc w:val="both"/>
      </w:pPr>
      <w:r w:rsidRPr="000B68DC">
        <w:rPr>
          <w:position w:val="-29"/>
        </w:rPr>
        <w:lastRenderedPageBreak/>
        <w:pict>
          <v:shape id="_x0000_i1030" style="width:102pt;height:40.5pt" coordsize="" o:spt="100" adj="0,,0" path="" filled="f" stroked="f">
            <v:stroke joinstyle="miter"/>
            <v:imagedata r:id="rId82" o:title="base_23596_81447_32773"/>
            <v:formulas/>
            <v:path o:connecttype="segments"/>
          </v:shape>
        </w:pict>
      </w:r>
      <w:r>
        <w:t>, где:</w:t>
      </w:r>
    </w:p>
    <w:p w:rsidR="00082FA5" w:rsidRDefault="00082FA5">
      <w:pPr>
        <w:pStyle w:val="ConsPlusNormal"/>
        <w:ind w:firstLine="540"/>
        <w:jc w:val="both"/>
      </w:pPr>
    </w:p>
    <w:p w:rsidR="00082FA5" w:rsidRDefault="00082FA5">
      <w:pPr>
        <w:pStyle w:val="ConsPlusNormal"/>
        <w:ind w:firstLine="540"/>
        <w:jc w:val="both"/>
      </w:pPr>
      <w:r>
        <w:t>Н</w:t>
      </w:r>
      <w:r>
        <w:rPr>
          <w:vertAlign w:val="subscript"/>
        </w:rPr>
        <w:t>i</w:t>
      </w:r>
      <w:r>
        <w:t xml:space="preserve"> - сумма налоговых и неналоговых доходов i-го городского округа, муниципального района или городского (сельского) поселения без учета доходов, полученных от продажи материальных и нематериальных активов, полученных за соответствующий период текущего года;</w:t>
      </w:r>
    </w:p>
    <w:p w:rsidR="00082FA5" w:rsidRDefault="00082FA5">
      <w:pPr>
        <w:pStyle w:val="ConsPlusNormal"/>
        <w:spacing w:before="220"/>
        <w:ind w:firstLine="540"/>
        <w:jc w:val="both"/>
      </w:pPr>
      <w:r>
        <w:t>Д</w:t>
      </w:r>
      <w:r>
        <w:rPr>
          <w:vertAlign w:val="subscript"/>
        </w:rPr>
        <w:t>выр.</w:t>
      </w:r>
      <w:r>
        <w:t xml:space="preserve"> - сумма дотаций на выравнивание бюджетной обеспеченности бюджету i-го городского округа, муниципального района или городского (сельского) поселения, подлежащих выделению за соответствующий период текущего года;</w:t>
      </w:r>
    </w:p>
    <w:p w:rsidR="00082FA5" w:rsidRDefault="00082FA5">
      <w:pPr>
        <w:pStyle w:val="ConsPlusNormal"/>
        <w:spacing w:before="220"/>
        <w:ind w:firstLine="540"/>
        <w:jc w:val="both"/>
      </w:pPr>
      <w:r>
        <w:t>N</w:t>
      </w:r>
      <w:r>
        <w:rPr>
          <w:vertAlign w:val="subscript"/>
        </w:rPr>
        <w:t>i</w:t>
      </w:r>
      <w:r>
        <w:t xml:space="preserve"> - численность жителей i-го городского округа, муниципального района или городского (сельского) поселения.</w:t>
      </w:r>
    </w:p>
    <w:p w:rsidR="00082FA5" w:rsidRDefault="00082FA5">
      <w:pPr>
        <w:pStyle w:val="ConsPlusNormal"/>
        <w:spacing w:before="220"/>
        <w:ind w:firstLine="540"/>
        <w:jc w:val="both"/>
      </w:pPr>
      <w:r>
        <w:t xml:space="preserve">Индекс бюджетных расходов муниципального образования рассчитывается в соответствии с </w:t>
      </w:r>
      <w:hyperlink w:anchor="P174" w:history="1">
        <w:r>
          <w:rPr>
            <w:color w:val="0000FF"/>
          </w:rPr>
          <w:t>Методикой</w:t>
        </w:r>
      </w:hyperlink>
      <w:r>
        <w:t xml:space="preserve"> определения объема и распределения дотаций на выравнивание бюджетной обеспеченности муниципальных районов (городских округов) и </w:t>
      </w:r>
      <w:hyperlink w:anchor="P481" w:history="1">
        <w:r>
          <w:rPr>
            <w:color w:val="0000FF"/>
          </w:rPr>
          <w:t>Методикой</w:t>
        </w:r>
      </w:hyperlink>
      <w:r>
        <w:t xml:space="preserve"> распределения дотаций на выравнивание бюджетной обеспеченности поселений из бюджета муниципального района, утвержденными приложением N 1 и приложением N 5 к Закону Калининградской области "О межбюджетных отношениях".</w:t>
      </w:r>
    </w:p>
    <w:p w:rsidR="00082FA5" w:rsidRDefault="00082FA5">
      <w:pPr>
        <w:pStyle w:val="ConsPlusNormal"/>
        <w:spacing w:before="220"/>
        <w:ind w:firstLine="540"/>
        <w:jc w:val="both"/>
      </w:pPr>
      <w:r>
        <w:t>4. Дотации на поощрение муниципальных образований по итогам оценки деятельности органов местного самоуправления (далее - дотации на поощрение) распределяются в течение двух месяцев с момента утверждения итогов оценки деятельности органов местного самоуправления за отчетный год.</w:t>
      </w:r>
    </w:p>
    <w:p w:rsidR="00082FA5" w:rsidRDefault="00082FA5">
      <w:pPr>
        <w:pStyle w:val="ConsPlusNormal"/>
        <w:jc w:val="both"/>
      </w:pPr>
      <w:r>
        <w:t xml:space="preserve">(в ред. </w:t>
      </w:r>
      <w:hyperlink r:id="rId83" w:history="1">
        <w:r>
          <w:rPr>
            <w:color w:val="0000FF"/>
          </w:rPr>
          <w:t>Закона</w:t>
        </w:r>
      </w:hyperlink>
      <w:r>
        <w:t xml:space="preserve"> Калининградской области от 17.06.2016 N 548)</w:t>
      </w:r>
    </w:p>
    <w:p w:rsidR="00082FA5" w:rsidRDefault="00082FA5">
      <w:pPr>
        <w:pStyle w:val="ConsPlusNormal"/>
        <w:spacing w:before="220"/>
        <w:ind w:firstLine="540"/>
        <w:jc w:val="both"/>
      </w:pPr>
      <w:bookmarkStart w:id="18" w:name="P426"/>
      <w:bookmarkEnd w:id="18"/>
      <w:r>
        <w:t>5. Дотации на поощрение выделяются бюджетам городских округов и муниципальных районов, занявших по итогам оценки первые пять мест, в объеме, рассчитываемом по следующей формуле:</w:t>
      </w:r>
    </w:p>
    <w:p w:rsidR="00082FA5" w:rsidRDefault="00082FA5">
      <w:pPr>
        <w:pStyle w:val="ConsPlusNormal"/>
        <w:ind w:firstLine="540"/>
        <w:jc w:val="both"/>
      </w:pPr>
    </w:p>
    <w:p w:rsidR="00082FA5" w:rsidRDefault="00082FA5">
      <w:pPr>
        <w:pStyle w:val="ConsPlusNormal"/>
        <w:ind w:firstLine="540"/>
        <w:jc w:val="both"/>
      </w:pPr>
      <w:r>
        <w:t>Д</w:t>
      </w:r>
      <w:r>
        <w:rPr>
          <w:vertAlign w:val="subscript"/>
        </w:rPr>
        <w:t>iмо</w:t>
      </w:r>
      <w:r>
        <w:t xml:space="preserve"> = (Д</w:t>
      </w:r>
      <w:r>
        <w:rPr>
          <w:vertAlign w:val="subscript"/>
        </w:rPr>
        <w:t>выр.оценка</w:t>
      </w:r>
      <w:r>
        <w:t xml:space="preserve"> + ДН</w:t>
      </w:r>
      <w:r>
        <w:rPr>
          <w:vertAlign w:val="subscript"/>
        </w:rPr>
        <w:t>НДФЛоценка</w:t>
      </w:r>
      <w:r>
        <w:t>) x 0,03 x К</w:t>
      </w:r>
      <w:r>
        <w:rPr>
          <w:vertAlign w:val="subscript"/>
        </w:rPr>
        <w:t>i</w:t>
      </w:r>
      <w:r>
        <w:t>, где:</w:t>
      </w:r>
    </w:p>
    <w:p w:rsidR="00082FA5" w:rsidRDefault="00082FA5">
      <w:pPr>
        <w:pStyle w:val="ConsPlusNormal"/>
        <w:ind w:firstLine="540"/>
        <w:jc w:val="both"/>
      </w:pPr>
    </w:p>
    <w:p w:rsidR="00082FA5" w:rsidRDefault="00082FA5">
      <w:pPr>
        <w:pStyle w:val="ConsPlusNormal"/>
        <w:ind w:firstLine="540"/>
        <w:jc w:val="both"/>
      </w:pPr>
      <w:r>
        <w:t>Д</w:t>
      </w:r>
      <w:r>
        <w:rPr>
          <w:vertAlign w:val="subscript"/>
        </w:rPr>
        <w:t>выр.оценка</w:t>
      </w:r>
      <w:r>
        <w:t xml:space="preserve"> - объем дотаций на выравнивание бюджетной обеспеченности, выделенных i-му бюджету городского округа или консолидированному бюджету муниципального района, в году, за который произведена оценка деятельности органов местного самоуправления;</w:t>
      </w:r>
    </w:p>
    <w:p w:rsidR="00082FA5" w:rsidRDefault="00082FA5">
      <w:pPr>
        <w:pStyle w:val="ConsPlusNormal"/>
        <w:spacing w:before="220"/>
        <w:ind w:firstLine="540"/>
        <w:jc w:val="both"/>
      </w:pPr>
      <w:r>
        <w:t>ДН</w:t>
      </w:r>
      <w:r>
        <w:rPr>
          <w:vertAlign w:val="subscript"/>
        </w:rPr>
        <w:t>НДФЛоценка</w:t>
      </w:r>
      <w:r>
        <w:t xml:space="preserve"> - объем налога на доходы физических лиц, поступившего по дополнительному нормативу по налогу на доходы физических лиц, предоставленному взамен дотаций на выравнивание бюджетной обеспеченности в i-й бюджет городского округа или консолидированный бюджет муниципального района, в году, за который произведена оценка деятельности органов местного самоуправления;</w:t>
      </w:r>
    </w:p>
    <w:p w:rsidR="00082FA5" w:rsidRDefault="00082FA5">
      <w:pPr>
        <w:pStyle w:val="ConsPlusNormal"/>
        <w:spacing w:before="220"/>
        <w:ind w:firstLine="540"/>
        <w:jc w:val="both"/>
      </w:pPr>
      <w:r>
        <w:t>К</w:t>
      </w:r>
      <w:r>
        <w:rPr>
          <w:vertAlign w:val="subscript"/>
        </w:rPr>
        <w:t>i</w:t>
      </w:r>
      <w:r>
        <w:t xml:space="preserve"> - коэффициент, учитывающий место, занятое муниципальным образованием по итогам оценки. К</w:t>
      </w:r>
      <w:r>
        <w:rPr>
          <w:vertAlign w:val="subscript"/>
        </w:rPr>
        <w:t>i</w:t>
      </w:r>
      <w:r>
        <w:t xml:space="preserve"> устанавливается равным:</w:t>
      </w:r>
    </w:p>
    <w:p w:rsidR="00082FA5" w:rsidRDefault="00082FA5">
      <w:pPr>
        <w:pStyle w:val="ConsPlusNormal"/>
        <w:spacing w:before="220"/>
        <w:ind w:firstLine="540"/>
        <w:jc w:val="both"/>
      </w:pPr>
      <w:r>
        <w:t>1-е место - 1;</w:t>
      </w:r>
    </w:p>
    <w:p w:rsidR="00082FA5" w:rsidRDefault="00082FA5">
      <w:pPr>
        <w:pStyle w:val="ConsPlusNormal"/>
        <w:spacing w:before="220"/>
        <w:ind w:firstLine="540"/>
        <w:jc w:val="both"/>
      </w:pPr>
      <w:r>
        <w:t>2-е место - 0,9;</w:t>
      </w:r>
    </w:p>
    <w:p w:rsidR="00082FA5" w:rsidRDefault="00082FA5">
      <w:pPr>
        <w:pStyle w:val="ConsPlusNormal"/>
        <w:spacing w:before="220"/>
        <w:ind w:firstLine="540"/>
        <w:jc w:val="both"/>
      </w:pPr>
      <w:r>
        <w:t>3-е место - 0,8;</w:t>
      </w:r>
    </w:p>
    <w:p w:rsidR="00082FA5" w:rsidRDefault="00082FA5">
      <w:pPr>
        <w:pStyle w:val="ConsPlusNormal"/>
        <w:spacing w:before="220"/>
        <w:ind w:firstLine="540"/>
        <w:jc w:val="both"/>
      </w:pPr>
      <w:r>
        <w:t>4-е место - 0,7;</w:t>
      </w:r>
    </w:p>
    <w:p w:rsidR="00082FA5" w:rsidRDefault="00082FA5">
      <w:pPr>
        <w:pStyle w:val="ConsPlusNormal"/>
        <w:spacing w:before="220"/>
        <w:ind w:firstLine="540"/>
        <w:jc w:val="both"/>
      </w:pPr>
      <w:r>
        <w:t>5-е место - 0,6.</w:t>
      </w:r>
    </w:p>
    <w:p w:rsidR="00082FA5" w:rsidRDefault="00082FA5">
      <w:pPr>
        <w:pStyle w:val="ConsPlusNormal"/>
        <w:spacing w:before="220"/>
        <w:ind w:firstLine="540"/>
        <w:jc w:val="both"/>
      </w:pPr>
      <w:r>
        <w:lastRenderedPageBreak/>
        <w:t xml:space="preserve">В случае, если на момент распределения дотаций на поощрение остаток нераспределенных средств дотаций оказывается меньше суммы объема дотаций на поощрение, рассчитанных в соответствии с </w:t>
      </w:r>
      <w:hyperlink w:anchor="P426" w:history="1">
        <w:r>
          <w:rPr>
            <w:color w:val="0000FF"/>
          </w:rPr>
          <w:t>пунктом 5</w:t>
        </w:r>
      </w:hyperlink>
      <w:r>
        <w:t xml:space="preserve"> настоящей Методики, объем дотаций, предоставляемых бюджету городского округа или муниципального района, сокращается пропорционально объему средств, определяемому как разница между объемом средств, распределенных в соответствии с </w:t>
      </w:r>
      <w:hyperlink w:anchor="P426" w:history="1">
        <w:r>
          <w:rPr>
            <w:color w:val="0000FF"/>
          </w:rPr>
          <w:t>пунктом 5</w:t>
        </w:r>
      </w:hyperlink>
      <w:r>
        <w:t xml:space="preserve"> настоящей Методики, и остатком нераспределенных дотаций.</w:t>
      </w:r>
    </w:p>
    <w:p w:rsidR="00082FA5" w:rsidRDefault="00082FA5">
      <w:pPr>
        <w:pStyle w:val="ConsPlusNormal"/>
        <w:jc w:val="both"/>
      </w:pPr>
      <w:r>
        <w:t xml:space="preserve">(в ред. </w:t>
      </w:r>
      <w:hyperlink r:id="rId84" w:history="1">
        <w:r>
          <w:rPr>
            <w:color w:val="0000FF"/>
          </w:rPr>
          <w:t>Закона</w:t>
        </w:r>
      </w:hyperlink>
      <w:r>
        <w:t xml:space="preserve"> Калининградской области от 17.06.2016 N 548)</w:t>
      </w: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jc w:val="right"/>
        <w:outlineLvl w:val="0"/>
      </w:pPr>
      <w:r>
        <w:t>Приложение N 4</w:t>
      </w:r>
    </w:p>
    <w:p w:rsidR="00082FA5" w:rsidRDefault="00082FA5">
      <w:pPr>
        <w:pStyle w:val="ConsPlusNormal"/>
        <w:jc w:val="right"/>
      </w:pPr>
      <w:r>
        <w:t>к Закону Калининградской области</w:t>
      </w:r>
    </w:p>
    <w:p w:rsidR="00082FA5" w:rsidRDefault="00082FA5">
      <w:pPr>
        <w:pStyle w:val="ConsPlusNormal"/>
        <w:jc w:val="right"/>
      </w:pPr>
      <w:r>
        <w:t>"О межбюджетных отношениях"</w:t>
      </w:r>
    </w:p>
    <w:p w:rsidR="00082FA5" w:rsidRDefault="00082FA5">
      <w:pPr>
        <w:pStyle w:val="ConsPlusNormal"/>
        <w:jc w:val="right"/>
      </w:pPr>
      <w:r>
        <w:t>от 22 октября 2012 г. N 148</w:t>
      </w:r>
    </w:p>
    <w:p w:rsidR="00082FA5" w:rsidRDefault="00082FA5">
      <w:pPr>
        <w:pStyle w:val="ConsPlusNormal"/>
        <w:ind w:firstLine="540"/>
        <w:jc w:val="both"/>
      </w:pPr>
    </w:p>
    <w:p w:rsidR="00082FA5" w:rsidRDefault="00082FA5">
      <w:pPr>
        <w:pStyle w:val="ConsPlusTitle"/>
        <w:jc w:val="center"/>
      </w:pPr>
      <w:bookmarkStart w:id="19" w:name="P450"/>
      <w:bookmarkEnd w:id="19"/>
      <w:r>
        <w:t>МЕТОДИКА</w:t>
      </w:r>
    </w:p>
    <w:p w:rsidR="00082FA5" w:rsidRDefault="00082FA5">
      <w:pPr>
        <w:pStyle w:val="ConsPlusTitle"/>
        <w:jc w:val="center"/>
      </w:pPr>
      <w:r>
        <w:t>распределения субвенций местным бюджетам</w:t>
      </w:r>
    </w:p>
    <w:p w:rsidR="00082FA5" w:rsidRDefault="00082FA5">
      <w:pPr>
        <w:pStyle w:val="ConsPlusTitle"/>
        <w:jc w:val="center"/>
      </w:pPr>
      <w:r>
        <w:t>из областного бюджета</w:t>
      </w:r>
    </w:p>
    <w:p w:rsidR="00082FA5" w:rsidRDefault="00082F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2FA5">
        <w:trPr>
          <w:jc w:val="center"/>
        </w:trPr>
        <w:tc>
          <w:tcPr>
            <w:tcW w:w="9294" w:type="dxa"/>
            <w:tcBorders>
              <w:top w:val="nil"/>
              <w:left w:val="single" w:sz="24" w:space="0" w:color="CED3F1"/>
              <w:bottom w:val="nil"/>
              <w:right w:val="single" w:sz="24" w:space="0" w:color="F4F3F8"/>
            </w:tcBorders>
            <w:shd w:val="clear" w:color="auto" w:fill="F4F3F8"/>
          </w:tcPr>
          <w:p w:rsidR="00082FA5" w:rsidRDefault="00082FA5">
            <w:pPr>
              <w:pStyle w:val="ConsPlusNormal"/>
              <w:jc w:val="center"/>
            </w:pPr>
            <w:r>
              <w:rPr>
                <w:color w:val="392C69"/>
              </w:rPr>
              <w:t>Список изменяющих документов</w:t>
            </w:r>
          </w:p>
          <w:p w:rsidR="00082FA5" w:rsidRDefault="00082FA5">
            <w:pPr>
              <w:pStyle w:val="ConsPlusNormal"/>
              <w:jc w:val="center"/>
            </w:pPr>
            <w:r>
              <w:rPr>
                <w:color w:val="392C69"/>
              </w:rPr>
              <w:t xml:space="preserve">(в ред. </w:t>
            </w:r>
            <w:hyperlink r:id="rId85" w:history="1">
              <w:r>
                <w:rPr>
                  <w:color w:val="0000FF"/>
                </w:rPr>
                <w:t>Закона</w:t>
              </w:r>
            </w:hyperlink>
            <w:r>
              <w:rPr>
                <w:color w:val="392C69"/>
              </w:rPr>
              <w:t xml:space="preserve"> Калининградской области от 29.10.2013 N 263)</w:t>
            </w:r>
          </w:p>
        </w:tc>
      </w:tr>
    </w:tbl>
    <w:p w:rsidR="00082FA5" w:rsidRDefault="00082FA5">
      <w:pPr>
        <w:pStyle w:val="ConsPlusNormal"/>
        <w:ind w:firstLine="540"/>
        <w:jc w:val="both"/>
      </w:pPr>
    </w:p>
    <w:p w:rsidR="00082FA5" w:rsidRDefault="00082FA5">
      <w:pPr>
        <w:pStyle w:val="ConsPlusNormal"/>
        <w:ind w:firstLine="540"/>
        <w:jc w:val="both"/>
        <w:outlineLvl w:val="1"/>
      </w:pPr>
      <w:r>
        <w:t>1. Методика распределения субвенций местным бюджетам из областного бюджета на выплату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082FA5" w:rsidRDefault="00082FA5">
      <w:pPr>
        <w:pStyle w:val="ConsPlusNormal"/>
        <w:ind w:firstLine="540"/>
        <w:jc w:val="both"/>
      </w:pPr>
    </w:p>
    <w:p w:rsidR="00082FA5" w:rsidRDefault="00082FA5">
      <w:pPr>
        <w:pStyle w:val="ConsPlusNormal"/>
        <w:ind w:firstLine="540"/>
        <w:jc w:val="both"/>
      </w:pPr>
      <w:r>
        <w:t xml:space="preserve">Утратила силу с 1 января 2014 года. - </w:t>
      </w:r>
      <w:hyperlink r:id="rId86" w:history="1">
        <w:r>
          <w:rPr>
            <w:color w:val="0000FF"/>
          </w:rPr>
          <w:t>Закон</w:t>
        </w:r>
      </w:hyperlink>
      <w:r>
        <w:t xml:space="preserve"> Калининградской области от 29.10.2013 N 263.</w:t>
      </w:r>
    </w:p>
    <w:p w:rsidR="00082FA5" w:rsidRDefault="00082FA5">
      <w:pPr>
        <w:pStyle w:val="ConsPlusNormal"/>
        <w:ind w:firstLine="540"/>
        <w:jc w:val="both"/>
      </w:pPr>
    </w:p>
    <w:p w:rsidR="00082FA5" w:rsidRDefault="00082FA5">
      <w:pPr>
        <w:pStyle w:val="ConsPlusNormal"/>
        <w:ind w:firstLine="540"/>
        <w:jc w:val="both"/>
        <w:outlineLvl w:val="1"/>
      </w:pPr>
      <w:r>
        <w:t>2. Методика распределения субвенций местным бюджетам из областного бюджета для осуществления отдельных государственных полномочий по составлению (изменению, дополнению) списков кандидатов в присяжные заседатели Калининградского областного суда</w:t>
      </w:r>
    </w:p>
    <w:p w:rsidR="00082FA5" w:rsidRDefault="00082FA5">
      <w:pPr>
        <w:pStyle w:val="ConsPlusNormal"/>
        <w:ind w:firstLine="540"/>
        <w:jc w:val="both"/>
      </w:pPr>
    </w:p>
    <w:p w:rsidR="00082FA5" w:rsidRDefault="00082FA5">
      <w:pPr>
        <w:pStyle w:val="ConsPlusNormal"/>
        <w:ind w:firstLine="540"/>
        <w:jc w:val="both"/>
      </w:pPr>
      <w:r>
        <w:t>Объем субвенций местным бюджетам муниципальных районов и городских округов на осуществление государственных полномочий по составлению (изменению и дополнению) списков кандидатов в присяжные заседатели Калининградского областного суда определяется по формуле:</w:t>
      </w:r>
    </w:p>
    <w:p w:rsidR="00082FA5" w:rsidRDefault="00082FA5">
      <w:pPr>
        <w:pStyle w:val="ConsPlusNormal"/>
        <w:ind w:firstLine="540"/>
        <w:jc w:val="both"/>
      </w:pPr>
    </w:p>
    <w:p w:rsidR="00082FA5" w:rsidRDefault="00082FA5">
      <w:pPr>
        <w:pStyle w:val="ConsPlusNonformat"/>
        <w:jc w:val="both"/>
      </w:pPr>
      <w:r>
        <w:t xml:space="preserve">                           Чj</w:t>
      </w:r>
    </w:p>
    <w:p w:rsidR="00082FA5" w:rsidRDefault="00082FA5">
      <w:pPr>
        <w:pStyle w:val="ConsPlusNonformat"/>
        <w:jc w:val="both"/>
      </w:pPr>
      <w:r>
        <w:t xml:space="preserve">    Субj = 0,95 x Сфб x --------, где:</w:t>
      </w:r>
    </w:p>
    <w:p w:rsidR="00082FA5" w:rsidRDefault="00082FA5">
      <w:pPr>
        <w:pStyle w:val="ConsPlusNonformat"/>
        <w:jc w:val="both"/>
      </w:pPr>
      <w:r>
        <w:t xml:space="preserve">                         SUM Чj</w:t>
      </w:r>
    </w:p>
    <w:p w:rsidR="00082FA5" w:rsidRDefault="00082FA5">
      <w:pPr>
        <w:pStyle w:val="ConsPlusNormal"/>
        <w:ind w:firstLine="540"/>
        <w:jc w:val="both"/>
      </w:pPr>
    </w:p>
    <w:p w:rsidR="00082FA5" w:rsidRDefault="00082FA5">
      <w:pPr>
        <w:pStyle w:val="ConsPlusNormal"/>
        <w:ind w:firstLine="540"/>
        <w:jc w:val="both"/>
      </w:pPr>
      <w:r>
        <w:t>Субj - объем субвенции местному бюджету муниципальных районов и городских округов на осуществление государственных полномочий по составлению (изменению и дополнению) списков кандидатов в присяжные заседатели;</w:t>
      </w:r>
    </w:p>
    <w:p w:rsidR="00082FA5" w:rsidRDefault="00082FA5">
      <w:pPr>
        <w:pStyle w:val="ConsPlusNormal"/>
        <w:spacing w:before="220"/>
        <w:ind w:firstLine="540"/>
        <w:jc w:val="both"/>
      </w:pPr>
      <w:r>
        <w:t>Сфб - сумма субвенций из федерального бюджета бюджету Калининградской области, предоставляемая на осуществление государственных полномочий по составлению (изменению, дополнению) списков кандидатов в присяжные заседатели;</w:t>
      </w:r>
    </w:p>
    <w:p w:rsidR="00082FA5" w:rsidRDefault="00082FA5">
      <w:pPr>
        <w:pStyle w:val="ConsPlusNormal"/>
        <w:spacing w:before="220"/>
        <w:ind w:firstLine="540"/>
        <w:jc w:val="both"/>
      </w:pPr>
      <w:r>
        <w:t>Чj - расчетная численность граждан, подлежащих включению в списки кандидатов в присяжные заседатели в муниципальном образовании.</w:t>
      </w: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ind w:firstLine="540"/>
        <w:jc w:val="both"/>
      </w:pPr>
    </w:p>
    <w:p w:rsidR="00082FA5" w:rsidRDefault="00082FA5">
      <w:pPr>
        <w:pStyle w:val="ConsPlusNormal"/>
        <w:jc w:val="right"/>
        <w:outlineLvl w:val="0"/>
      </w:pPr>
      <w:r>
        <w:t>Приложение N 5</w:t>
      </w:r>
    </w:p>
    <w:p w:rsidR="00082FA5" w:rsidRDefault="00082FA5">
      <w:pPr>
        <w:pStyle w:val="ConsPlusNormal"/>
        <w:jc w:val="right"/>
      </w:pPr>
      <w:r>
        <w:t>к Закону Калининградской области</w:t>
      </w:r>
    </w:p>
    <w:p w:rsidR="00082FA5" w:rsidRDefault="00082FA5">
      <w:pPr>
        <w:pStyle w:val="ConsPlusNormal"/>
        <w:jc w:val="right"/>
      </w:pPr>
      <w:r>
        <w:t>"О межбюджетных отношениях"</w:t>
      </w:r>
    </w:p>
    <w:p w:rsidR="00082FA5" w:rsidRDefault="00082FA5">
      <w:pPr>
        <w:pStyle w:val="ConsPlusNormal"/>
        <w:jc w:val="right"/>
      </w:pPr>
      <w:r>
        <w:t>от 22 октября 2012 г. N 148</w:t>
      </w:r>
    </w:p>
    <w:p w:rsidR="00082FA5" w:rsidRDefault="00082FA5">
      <w:pPr>
        <w:pStyle w:val="ConsPlusNormal"/>
        <w:ind w:firstLine="540"/>
        <w:jc w:val="both"/>
      </w:pPr>
    </w:p>
    <w:bookmarkStart w:id="20" w:name="P481"/>
    <w:bookmarkEnd w:id="20"/>
    <w:p w:rsidR="00082FA5" w:rsidRDefault="00082FA5">
      <w:pPr>
        <w:pStyle w:val="ConsPlusTitle"/>
        <w:jc w:val="center"/>
      </w:pPr>
      <w:r>
        <w:fldChar w:fldCharType="begin"/>
      </w:r>
      <w:r>
        <w:instrText xml:space="preserve"> HYPERLINK "consultantplus://offline/ref=F8F58F5DC28C8121E45F7CE25F72D46DB86F68E4EB238171C011F6F15889A346A5664498CC94C0B8P" </w:instrText>
      </w:r>
      <w:r>
        <w:fldChar w:fldCharType="separate"/>
      </w:r>
      <w:r>
        <w:rPr>
          <w:color w:val="0000FF"/>
        </w:rPr>
        <w:t>МЕТОДИКА</w:t>
      </w:r>
      <w:r w:rsidRPr="000B68DC">
        <w:rPr>
          <w:color w:val="0000FF"/>
        </w:rPr>
        <w:fldChar w:fldCharType="end"/>
      </w:r>
    </w:p>
    <w:p w:rsidR="00082FA5" w:rsidRDefault="00082FA5">
      <w:pPr>
        <w:pStyle w:val="ConsPlusTitle"/>
        <w:jc w:val="center"/>
      </w:pPr>
      <w:r>
        <w:t>распределения дотаций на выравнивание бюджетной</w:t>
      </w:r>
    </w:p>
    <w:p w:rsidR="00082FA5" w:rsidRDefault="00082FA5">
      <w:pPr>
        <w:pStyle w:val="ConsPlusTitle"/>
        <w:jc w:val="center"/>
      </w:pPr>
      <w:r>
        <w:t>обеспеченности поселений из бюджета муниципального района</w:t>
      </w:r>
    </w:p>
    <w:p w:rsidR="00082FA5" w:rsidRDefault="00082F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2FA5">
        <w:trPr>
          <w:jc w:val="center"/>
        </w:trPr>
        <w:tc>
          <w:tcPr>
            <w:tcW w:w="9294" w:type="dxa"/>
            <w:tcBorders>
              <w:top w:val="nil"/>
              <w:left w:val="single" w:sz="24" w:space="0" w:color="CED3F1"/>
              <w:bottom w:val="nil"/>
              <w:right w:val="single" w:sz="24" w:space="0" w:color="F4F3F8"/>
            </w:tcBorders>
            <w:shd w:val="clear" w:color="auto" w:fill="F4F3F8"/>
          </w:tcPr>
          <w:p w:rsidR="00082FA5" w:rsidRDefault="00082FA5">
            <w:pPr>
              <w:pStyle w:val="ConsPlusNormal"/>
              <w:jc w:val="center"/>
            </w:pPr>
            <w:r>
              <w:rPr>
                <w:color w:val="392C69"/>
              </w:rPr>
              <w:t>Список изменяющих документов</w:t>
            </w:r>
          </w:p>
          <w:p w:rsidR="00082FA5" w:rsidRDefault="00082FA5">
            <w:pPr>
              <w:pStyle w:val="ConsPlusNormal"/>
              <w:jc w:val="center"/>
            </w:pPr>
            <w:r>
              <w:rPr>
                <w:color w:val="392C69"/>
              </w:rPr>
              <w:t xml:space="preserve">(в ред. </w:t>
            </w:r>
            <w:hyperlink r:id="rId87" w:history="1">
              <w:r>
                <w:rPr>
                  <w:color w:val="0000FF"/>
                </w:rPr>
                <w:t>Закона</w:t>
              </w:r>
            </w:hyperlink>
            <w:r>
              <w:rPr>
                <w:color w:val="392C69"/>
              </w:rPr>
              <w:t xml:space="preserve"> Калининградской области от 26.12.2014 N 386)</w:t>
            </w:r>
          </w:p>
        </w:tc>
      </w:tr>
    </w:tbl>
    <w:p w:rsidR="00082FA5" w:rsidRDefault="00082FA5">
      <w:pPr>
        <w:pStyle w:val="ConsPlusNormal"/>
        <w:ind w:firstLine="540"/>
        <w:jc w:val="both"/>
      </w:pPr>
    </w:p>
    <w:p w:rsidR="00082FA5" w:rsidRDefault="00082FA5">
      <w:pPr>
        <w:pStyle w:val="ConsPlusNormal"/>
        <w:ind w:firstLine="540"/>
        <w:jc w:val="both"/>
      </w:pPr>
      <w:r>
        <w:t>1. Уровень расчетной бюджетной обеспеченности поселения определяется по формуле:</w:t>
      </w:r>
    </w:p>
    <w:p w:rsidR="00082FA5" w:rsidRDefault="00082FA5">
      <w:pPr>
        <w:pStyle w:val="ConsPlusNormal"/>
        <w:ind w:firstLine="540"/>
        <w:jc w:val="both"/>
      </w:pPr>
    </w:p>
    <w:p w:rsidR="00082FA5" w:rsidRDefault="00082FA5">
      <w:pPr>
        <w:pStyle w:val="ConsPlusNonformat"/>
        <w:jc w:val="both"/>
      </w:pPr>
      <w:r>
        <w:t xml:space="preserve">    БОj = (НПj / (Hj x ИБРj x Ктип)) / (SUMj НПj / (SUMj (Hj x ИБРj x</w:t>
      </w:r>
    </w:p>
    <w:p w:rsidR="00082FA5" w:rsidRDefault="00082FA5">
      <w:pPr>
        <w:pStyle w:val="ConsPlusNonformat"/>
        <w:jc w:val="both"/>
      </w:pPr>
    </w:p>
    <w:p w:rsidR="00082FA5" w:rsidRDefault="00082FA5">
      <w:pPr>
        <w:pStyle w:val="ConsPlusNonformat"/>
        <w:jc w:val="both"/>
      </w:pPr>
      <w:r>
        <w:t xml:space="preserve">    x Ктип))), где:</w:t>
      </w:r>
    </w:p>
    <w:p w:rsidR="00082FA5" w:rsidRDefault="00082FA5">
      <w:pPr>
        <w:pStyle w:val="ConsPlusNormal"/>
        <w:ind w:firstLine="540"/>
        <w:jc w:val="both"/>
      </w:pPr>
    </w:p>
    <w:p w:rsidR="00082FA5" w:rsidRDefault="00082FA5">
      <w:pPr>
        <w:pStyle w:val="ConsPlusNormal"/>
        <w:ind w:firstLine="540"/>
        <w:jc w:val="both"/>
      </w:pPr>
      <w:r>
        <w:t>БОj - уровень расчетной бюджетной обеспеченности поселения;</w:t>
      </w:r>
    </w:p>
    <w:p w:rsidR="00082FA5" w:rsidRDefault="00082FA5">
      <w:pPr>
        <w:pStyle w:val="ConsPlusNormal"/>
        <w:spacing w:before="220"/>
        <w:ind w:firstLine="540"/>
        <w:jc w:val="both"/>
      </w:pPr>
      <w:r>
        <w:t>НПj - налоговый потенциал бюджета поселения;</w:t>
      </w:r>
    </w:p>
    <w:p w:rsidR="00082FA5" w:rsidRDefault="00082FA5">
      <w:pPr>
        <w:pStyle w:val="ConsPlusNormal"/>
        <w:spacing w:before="220"/>
        <w:ind w:firstLine="540"/>
        <w:jc w:val="both"/>
      </w:pPr>
      <w:r>
        <w:t>Нj - численность жителей поселения;</w:t>
      </w:r>
    </w:p>
    <w:p w:rsidR="00082FA5" w:rsidRDefault="00082FA5">
      <w:pPr>
        <w:pStyle w:val="ConsPlusNormal"/>
        <w:spacing w:before="220"/>
        <w:ind w:firstLine="540"/>
        <w:jc w:val="both"/>
      </w:pPr>
      <w:r>
        <w:t>ИБРj - индекс бюджетных расходов поселения;</w:t>
      </w:r>
    </w:p>
    <w:p w:rsidR="00082FA5" w:rsidRDefault="00082FA5">
      <w:pPr>
        <w:pStyle w:val="ConsPlusNormal"/>
        <w:spacing w:before="220"/>
        <w:ind w:firstLine="540"/>
        <w:jc w:val="both"/>
      </w:pPr>
      <w:r>
        <w:t>Ктип - коэффициент типа поселения. Ктип устанавливается равным 1 для городских поселений и 0,5 для сельских поселений;</w:t>
      </w:r>
    </w:p>
    <w:p w:rsidR="00082FA5" w:rsidRDefault="00082FA5">
      <w:pPr>
        <w:pStyle w:val="ConsPlusNormal"/>
        <w:spacing w:before="220"/>
        <w:ind w:firstLine="540"/>
        <w:jc w:val="both"/>
      </w:pPr>
      <w:r>
        <w:t>SUMj - знак суммы.</w:t>
      </w:r>
    </w:p>
    <w:p w:rsidR="00082FA5" w:rsidRDefault="00082FA5">
      <w:pPr>
        <w:pStyle w:val="ConsPlusNormal"/>
        <w:spacing w:before="220"/>
        <w:ind w:firstLine="540"/>
        <w:jc w:val="both"/>
      </w:pPr>
      <w:r>
        <w:t>2. Налоговый потенциал бюджета поселения определяется по формуле:</w:t>
      </w:r>
    </w:p>
    <w:p w:rsidR="00082FA5" w:rsidRDefault="00082FA5">
      <w:pPr>
        <w:pStyle w:val="ConsPlusNormal"/>
        <w:ind w:firstLine="540"/>
        <w:jc w:val="both"/>
      </w:pPr>
    </w:p>
    <w:p w:rsidR="00082FA5" w:rsidRDefault="00082FA5">
      <w:pPr>
        <w:pStyle w:val="ConsPlusNormal"/>
        <w:ind w:firstLine="540"/>
        <w:jc w:val="both"/>
      </w:pPr>
      <w:r>
        <w:t>НПj = SUMj (ПДi x Пij / Пi), где:</w:t>
      </w:r>
    </w:p>
    <w:p w:rsidR="00082FA5" w:rsidRDefault="00082FA5">
      <w:pPr>
        <w:pStyle w:val="ConsPlusNormal"/>
        <w:ind w:firstLine="540"/>
        <w:jc w:val="both"/>
      </w:pPr>
    </w:p>
    <w:p w:rsidR="00082FA5" w:rsidRDefault="00082FA5">
      <w:pPr>
        <w:pStyle w:val="ConsPlusNormal"/>
        <w:ind w:firstLine="540"/>
        <w:jc w:val="both"/>
      </w:pPr>
      <w:r>
        <w:t>НПj - налоговый потенциал бюджета поселения;</w:t>
      </w:r>
    </w:p>
    <w:p w:rsidR="00082FA5" w:rsidRDefault="00082FA5">
      <w:pPr>
        <w:pStyle w:val="ConsPlusNormal"/>
        <w:spacing w:before="220"/>
        <w:ind w:firstLine="540"/>
        <w:jc w:val="both"/>
      </w:pPr>
      <w:r>
        <w:t>ПДi - прогноз поступлений в бюджеты поселений от отдельного налогового источника;</w:t>
      </w:r>
    </w:p>
    <w:p w:rsidR="00082FA5" w:rsidRDefault="00082FA5">
      <w:pPr>
        <w:pStyle w:val="ConsPlusNormal"/>
        <w:spacing w:before="220"/>
        <w:ind w:firstLine="540"/>
        <w:jc w:val="both"/>
      </w:pPr>
      <w:r>
        <w:t>Пij - показатель, характеризующий поступления от отдельного налогового источника в бюджет соответствующего поселения;</w:t>
      </w:r>
    </w:p>
    <w:p w:rsidR="00082FA5" w:rsidRDefault="00082FA5">
      <w:pPr>
        <w:pStyle w:val="ConsPlusNormal"/>
        <w:spacing w:before="220"/>
        <w:ind w:firstLine="540"/>
        <w:jc w:val="both"/>
      </w:pPr>
      <w:r>
        <w:t>Пi - показатель, характеризующий поступления от отдельного налогового источника по консолидированному бюджету муниципального района;</w:t>
      </w:r>
    </w:p>
    <w:p w:rsidR="00082FA5" w:rsidRDefault="00082FA5">
      <w:pPr>
        <w:pStyle w:val="ConsPlusNormal"/>
        <w:spacing w:before="220"/>
        <w:ind w:firstLine="540"/>
        <w:jc w:val="both"/>
      </w:pPr>
      <w:r>
        <w:t>SUMj - знак суммы.</w:t>
      </w:r>
    </w:p>
    <w:p w:rsidR="00082FA5" w:rsidRDefault="00082FA5">
      <w:pPr>
        <w:pStyle w:val="ConsPlusNormal"/>
        <w:spacing w:before="220"/>
        <w:ind w:firstLine="540"/>
        <w:jc w:val="both"/>
      </w:pPr>
      <w:r>
        <w:t>Налоговый потенциал рассчитывается с учетом поступлений по нормативам отчислений по налогу на доходы физических лиц, закрепленных за бюджетами городских и сельских поселений на постоянной основе.</w:t>
      </w:r>
    </w:p>
    <w:p w:rsidR="00082FA5" w:rsidRDefault="00082FA5">
      <w:pPr>
        <w:pStyle w:val="ConsPlusNormal"/>
        <w:spacing w:before="220"/>
        <w:ind w:firstLine="540"/>
        <w:jc w:val="both"/>
      </w:pPr>
      <w:r>
        <w:lastRenderedPageBreak/>
        <w:t>Налоговый потенциал бюджетов поселений определяется по налоговым источникам, поступления от которых в отчетном году в бюджеты поселений составили не менее 90 процентов налоговых доходов бюджетов поселений. При расчете налогового потенциала бюджета поселения по отдельным налоговым источникам возможно использование двух и более показателей.</w:t>
      </w:r>
    </w:p>
    <w:p w:rsidR="00082FA5" w:rsidRDefault="00082FA5">
      <w:pPr>
        <w:pStyle w:val="ConsPlusNormal"/>
        <w:ind w:firstLine="540"/>
        <w:jc w:val="both"/>
      </w:pPr>
    </w:p>
    <w:p w:rsidR="00082FA5" w:rsidRDefault="00082FA5">
      <w:pPr>
        <w:pStyle w:val="ConsPlusNormal"/>
        <w:ind w:firstLine="540"/>
        <w:jc w:val="both"/>
      </w:pPr>
      <w:r>
        <w:t>ИБРj = (Дj / Д) /\ ДР, где:</w:t>
      </w:r>
    </w:p>
    <w:p w:rsidR="00082FA5" w:rsidRDefault="00082FA5">
      <w:pPr>
        <w:pStyle w:val="ConsPlusNormal"/>
        <w:ind w:firstLine="540"/>
        <w:jc w:val="both"/>
      </w:pPr>
    </w:p>
    <w:p w:rsidR="00082FA5" w:rsidRDefault="00082FA5">
      <w:pPr>
        <w:pStyle w:val="ConsPlusNormal"/>
        <w:ind w:firstLine="540"/>
        <w:jc w:val="both"/>
      </w:pPr>
      <w:r>
        <w:t>Дj - условная дисперсность расселения населения в поселении;</w:t>
      </w:r>
    </w:p>
    <w:p w:rsidR="00082FA5" w:rsidRDefault="00082FA5">
      <w:pPr>
        <w:pStyle w:val="ConsPlusNormal"/>
        <w:spacing w:before="220"/>
        <w:ind w:firstLine="540"/>
        <w:jc w:val="both"/>
      </w:pPr>
      <w:r>
        <w:t>Д - условная дисперсность расселения населения в муниципальном районе;</w:t>
      </w:r>
    </w:p>
    <w:p w:rsidR="00082FA5" w:rsidRDefault="00082FA5">
      <w:pPr>
        <w:pStyle w:val="ConsPlusNormal"/>
        <w:spacing w:before="220"/>
        <w:ind w:firstLine="540"/>
        <w:jc w:val="both"/>
      </w:pPr>
      <w:r>
        <w:t>/\ - знак степени;</w:t>
      </w:r>
    </w:p>
    <w:p w:rsidR="00082FA5" w:rsidRDefault="00082FA5">
      <w:pPr>
        <w:pStyle w:val="ConsPlusNormal"/>
        <w:spacing w:before="220"/>
        <w:ind w:firstLine="540"/>
        <w:jc w:val="both"/>
      </w:pPr>
      <w:r>
        <w:t>ДР - доля расходов бюджетов поселений, на которые влияет дисперсность расселения населения.</w:t>
      </w:r>
    </w:p>
    <w:p w:rsidR="00082FA5" w:rsidRDefault="00082FA5">
      <w:pPr>
        <w:pStyle w:val="ConsPlusNormal"/>
        <w:spacing w:before="220"/>
        <w:ind w:firstLine="540"/>
        <w:jc w:val="both"/>
      </w:pPr>
      <w:r>
        <w:t>Условная дисперсность расселения населения рассчитывается по формуле:</w:t>
      </w:r>
    </w:p>
    <w:p w:rsidR="00082FA5" w:rsidRDefault="00082FA5">
      <w:pPr>
        <w:pStyle w:val="ConsPlusNormal"/>
        <w:ind w:firstLine="540"/>
        <w:jc w:val="both"/>
      </w:pPr>
    </w:p>
    <w:p w:rsidR="00082FA5" w:rsidRDefault="00082FA5">
      <w:pPr>
        <w:pStyle w:val="ConsPlusNonformat"/>
        <w:jc w:val="both"/>
      </w:pPr>
      <w:r>
        <w:t xml:space="preserve">    Д(j) = Пнп(j) / Ч(j) x (1 + (П(j) - Пнп(j)) / Пнп(j) x КВК(Кнп(j) /</w:t>
      </w:r>
    </w:p>
    <w:p w:rsidR="00082FA5" w:rsidRDefault="00082FA5">
      <w:pPr>
        <w:pStyle w:val="ConsPlusNonformat"/>
        <w:jc w:val="both"/>
      </w:pPr>
    </w:p>
    <w:p w:rsidR="00082FA5" w:rsidRDefault="00082FA5">
      <w:pPr>
        <w:pStyle w:val="ConsPlusNonformat"/>
        <w:jc w:val="both"/>
      </w:pPr>
      <w:r>
        <w:t xml:space="preserve">    / Ч(j))), где:</w:t>
      </w:r>
    </w:p>
    <w:p w:rsidR="00082FA5" w:rsidRDefault="00082FA5">
      <w:pPr>
        <w:pStyle w:val="ConsPlusNormal"/>
        <w:ind w:firstLine="540"/>
        <w:jc w:val="both"/>
      </w:pPr>
    </w:p>
    <w:p w:rsidR="00082FA5" w:rsidRDefault="00082FA5">
      <w:pPr>
        <w:pStyle w:val="ConsPlusNormal"/>
        <w:ind w:firstLine="540"/>
        <w:jc w:val="both"/>
      </w:pPr>
      <w:r>
        <w:t>Д(j) - условная дисперсность расселения населения в муниципальном районе (в поселении);</w:t>
      </w:r>
    </w:p>
    <w:p w:rsidR="00082FA5" w:rsidRDefault="00082FA5">
      <w:pPr>
        <w:pStyle w:val="ConsPlusNormal"/>
        <w:spacing w:before="220"/>
        <w:ind w:firstLine="540"/>
        <w:jc w:val="both"/>
      </w:pPr>
      <w:r>
        <w:t>Пнп(j) - площадь территории населенных пунктов в муниципальном районе (в поселении);</w:t>
      </w:r>
    </w:p>
    <w:p w:rsidR="00082FA5" w:rsidRDefault="00082FA5">
      <w:pPr>
        <w:pStyle w:val="ConsPlusNormal"/>
        <w:spacing w:before="220"/>
        <w:ind w:firstLine="540"/>
        <w:jc w:val="both"/>
      </w:pPr>
      <w:r>
        <w:t>П(j) - площадь территории муниципального района (поселения);</w:t>
      </w:r>
    </w:p>
    <w:p w:rsidR="00082FA5" w:rsidRDefault="00082FA5">
      <w:pPr>
        <w:pStyle w:val="ConsPlusNormal"/>
        <w:spacing w:before="220"/>
        <w:ind w:firstLine="540"/>
        <w:jc w:val="both"/>
      </w:pPr>
      <w:r>
        <w:t>Ч(j) - численность населения муниципального района (поселения);</w:t>
      </w:r>
    </w:p>
    <w:p w:rsidR="00082FA5" w:rsidRDefault="00082FA5">
      <w:pPr>
        <w:pStyle w:val="ConsPlusNormal"/>
        <w:spacing w:before="220"/>
        <w:ind w:firstLine="540"/>
        <w:jc w:val="both"/>
      </w:pPr>
      <w:r>
        <w:t>Кнп(j) - количество населенных пунктов в муниципальном районе (в поселении);</w:t>
      </w:r>
    </w:p>
    <w:p w:rsidR="00082FA5" w:rsidRDefault="00082FA5">
      <w:pPr>
        <w:pStyle w:val="ConsPlusNormal"/>
        <w:spacing w:before="220"/>
        <w:ind w:firstLine="540"/>
        <w:jc w:val="both"/>
      </w:pPr>
      <w:r>
        <w:t>КВК - квадратный корень.</w:t>
      </w:r>
    </w:p>
    <w:p w:rsidR="00082FA5" w:rsidRDefault="00082FA5">
      <w:pPr>
        <w:pStyle w:val="ConsPlusNormal"/>
        <w:spacing w:before="220"/>
        <w:ind w:firstLine="540"/>
        <w:jc w:val="both"/>
      </w:pPr>
      <w:r>
        <w:t>3. Дотации на выравнивание бюджетной обеспеченности поселений из бюджета муниципального района распределяются по формулам:</w:t>
      </w:r>
    </w:p>
    <w:p w:rsidR="00082FA5" w:rsidRDefault="00082FA5">
      <w:pPr>
        <w:pStyle w:val="ConsPlusNormal"/>
        <w:ind w:firstLine="540"/>
        <w:jc w:val="both"/>
      </w:pPr>
    </w:p>
    <w:p w:rsidR="00082FA5" w:rsidRDefault="00082FA5">
      <w:pPr>
        <w:pStyle w:val="ConsPlusNormal"/>
        <w:ind w:firstLine="540"/>
        <w:jc w:val="both"/>
      </w:pPr>
      <w:r>
        <w:t>Дотj = Фбо x НОj / SUMj НОj,</w:t>
      </w:r>
    </w:p>
    <w:p w:rsidR="00082FA5" w:rsidRDefault="00082FA5">
      <w:pPr>
        <w:pStyle w:val="ConsPlusNormal"/>
        <w:ind w:firstLine="540"/>
        <w:jc w:val="both"/>
      </w:pPr>
    </w:p>
    <w:p w:rsidR="00082FA5" w:rsidRDefault="00082FA5">
      <w:pPr>
        <w:pStyle w:val="ConsPlusNormal"/>
        <w:ind w:firstLine="540"/>
        <w:jc w:val="both"/>
      </w:pPr>
      <w:r>
        <w:t>НОj = (К - БОj) x Hj x ИБРj x Ктип x SUMj НПj / SUMj (Hj x ИРБj), где:</w:t>
      </w:r>
    </w:p>
    <w:p w:rsidR="00082FA5" w:rsidRDefault="00082FA5">
      <w:pPr>
        <w:pStyle w:val="ConsPlusNormal"/>
        <w:ind w:firstLine="540"/>
        <w:jc w:val="both"/>
      </w:pPr>
    </w:p>
    <w:p w:rsidR="00082FA5" w:rsidRDefault="00082FA5">
      <w:pPr>
        <w:pStyle w:val="ConsPlusNormal"/>
        <w:ind w:firstLine="540"/>
        <w:jc w:val="both"/>
      </w:pPr>
      <w:r>
        <w:t>Дотj - объем дотации на выравнивание бюджетной обеспеченности поселений из бюджета муниципального района;</w:t>
      </w:r>
    </w:p>
    <w:p w:rsidR="00082FA5" w:rsidRDefault="00082FA5">
      <w:pPr>
        <w:pStyle w:val="ConsPlusNormal"/>
        <w:spacing w:before="220"/>
        <w:ind w:firstLine="540"/>
        <w:jc w:val="both"/>
      </w:pPr>
      <w:r>
        <w:t>Фбо - общий объем дотаций на выравнивание бюджетной обеспеченности поселений из бюджета муниципального района;</w:t>
      </w:r>
    </w:p>
    <w:p w:rsidR="00082FA5" w:rsidRDefault="00082FA5">
      <w:pPr>
        <w:pStyle w:val="ConsPlusNormal"/>
        <w:spacing w:before="220"/>
        <w:ind w:firstLine="540"/>
        <w:jc w:val="both"/>
      </w:pPr>
      <w:r>
        <w:t>НОj - объем средств, необходимый для достижения поселением уровня, установленного в качестве критерия выравнивания расчетной бюджетной обеспеченности;</w:t>
      </w:r>
    </w:p>
    <w:p w:rsidR="00082FA5" w:rsidRDefault="00082FA5">
      <w:pPr>
        <w:pStyle w:val="ConsPlusNormal"/>
        <w:spacing w:before="220"/>
        <w:ind w:firstLine="540"/>
        <w:jc w:val="both"/>
      </w:pPr>
      <w:r>
        <w:t>К - уровень расчетной бюджетной обеспеченности, установленный в качестве критерия выравнивания;</w:t>
      </w:r>
    </w:p>
    <w:p w:rsidR="00082FA5" w:rsidRDefault="00082FA5">
      <w:pPr>
        <w:pStyle w:val="ConsPlusNormal"/>
        <w:spacing w:before="220"/>
        <w:ind w:firstLine="540"/>
        <w:jc w:val="both"/>
      </w:pPr>
      <w:r>
        <w:t>БОj - уровень расчетной бюджетной обеспеченности поселения;</w:t>
      </w:r>
    </w:p>
    <w:p w:rsidR="00082FA5" w:rsidRDefault="00082FA5">
      <w:pPr>
        <w:pStyle w:val="ConsPlusNormal"/>
        <w:spacing w:before="220"/>
        <w:ind w:firstLine="540"/>
        <w:jc w:val="both"/>
      </w:pPr>
      <w:r>
        <w:t>Нj - численность жителей поселения;</w:t>
      </w:r>
    </w:p>
    <w:p w:rsidR="00082FA5" w:rsidRDefault="00082FA5">
      <w:pPr>
        <w:pStyle w:val="ConsPlusNormal"/>
        <w:spacing w:before="220"/>
        <w:ind w:firstLine="540"/>
        <w:jc w:val="both"/>
      </w:pPr>
      <w:r>
        <w:lastRenderedPageBreak/>
        <w:t>ИБРj - индекс бюджетных расходов поселения;</w:t>
      </w:r>
    </w:p>
    <w:p w:rsidR="00082FA5" w:rsidRDefault="00082FA5">
      <w:pPr>
        <w:pStyle w:val="ConsPlusNormal"/>
        <w:spacing w:before="220"/>
        <w:ind w:firstLine="540"/>
        <w:jc w:val="both"/>
      </w:pPr>
      <w:r>
        <w:t>Ктип - коэффициент типа поселения;</w:t>
      </w:r>
    </w:p>
    <w:p w:rsidR="00082FA5" w:rsidRDefault="00082FA5">
      <w:pPr>
        <w:pStyle w:val="ConsPlusNormal"/>
        <w:spacing w:before="220"/>
        <w:ind w:firstLine="540"/>
        <w:jc w:val="both"/>
      </w:pPr>
      <w:r>
        <w:t>НПj - налоговый потенциал бюджета поселения.</w:t>
      </w:r>
    </w:p>
    <w:p w:rsidR="00082FA5" w:rsidRDefault="00082FA5">
      <w:pPr>
        <w:pStyle w:val="ConsPlusNormal"/>
        <w:spacing w:before="220"/>
        <w:ind w:firstLine="540"/>
        <w:jc w:val="both"/>
      </w:pPr>
      <w:r>
        <w:t>Уровень расчетной бюджетной обеспеченности, установленный в качестве критерия выравнивания (К), определяется таким образом, чтобы после распределения дотаций отношение максимального и минимального уровней расчетной бюджетной обеспеченности поселений, получающих дотации на выравнивание бюджетной обеспеченности, находилось в диапазоне 1,05-1,5.</w:t>
      </w:r>
    </w:p>
    <w:p w:rsidR="00082FA5" w:rsidRDefault="00082FA5">
      <w:pPr>
        <w:pStyle w:val="ConsPlusNormal"/>
      </w:pPr>
    </w:p>
    <w:p w:rsidR="00082FA5" w:rsidRDefault="00082FA5">
      <w:pPr>
        <w:pStyle w:val="ConsPlusNormal"/>
      </w:pPr>
    </w:p>
    <w:p w:rsidR="00082FA5" w:rsidRDefault="00082FA5">
      <w:pPr>
        <w:pStyle w:val="ConsPlusNormal"/>
      </w:pPr>
    </w:p>
    <w:p w:rsidR="00082FA5" w:rsidRDefault="00082FA5">
      <w:pPr>
        <w:pStyle w:val="ConsPlusNormal"/>
      </w:pPr>
    </w:p>
    <w:p w:rsidR="00082FA5" w:rsidRDefault="00082FA5">
      <w:pPr>
        <w:pStyle w:val="ConsPlusNormal"/>
      </w:pPr>
    </w:p>
    <w:p w:rsidR="00082FA5" w:rsidRDefault="00082FA5">
      <w:pPr>
        <w:pStyle w:val="ConsPlusNormal"/>
        <w:jc w:val="right"/>
        <w:outlineLvl w:val="0"/>
      </w:pPr>
      <w:r>
        <w:t>Приложение N 6</w:t>
      </w:r>
    </w:p>
    <w:p w:rsidR="00082FA5" w:rsidRDefault="00082FA5">
      <w:pPr>
        <w:pStyle w:val="ConsPlusNormal"/>
        <w:jc w:val="right"/>
      </w:pPr>
      <w:r>
        <w:t>к Закону Калининградской области</w:t>
      </w:r>
    </w:p>
    <w:p w:rsidR="00082FA5" w:rsidRDefault="00082FA5">
      <w:pPr>
        <w:pStyle w:val="ConsPlusNormal"/>
        <w:jc w:val="right"/>
      </w:pPr>
      <w:r>
        <w:t>"О межбюджетных отношениях"</w:t>
      </w:r>
    </w:p>
    <w:p w:rsidR="00082FA5" w:rsidRDefault="00082FA5">
      <w:pPr>
        <w:pStyle w:val="ConsPlusNormal"/>
        <w:jc w:val="right"/>
      </w:pPr>
      <w:r>
        <w:t>от 22 октября 2012 г. N 148</w:t>
      </w:r>
    </w:p>
    <w:p w:rsidR="00082FA5" w:rsidRDefault="00082FA5">
      <w:pPr>
        <w:pStyle w:val="ConsPlusNormal"/>
        <w:jc w:val="right"/>
      </w:pPr>
    </w:p>
    <w:p w:rsidR="00082FA5" w:rsidRDefault="00082FA5">
      <w:pPr>
        <w:pStyle w:val="ConsPlusTitle"/>
        <w:jc w:val="center"/>
      </w:pPr>
      <w:bookmarkStart w:id="21" w:name="P555"/>
      <w:bookmarkEnd w:id="21"/>
      <w:r>
        <w:t>МЕТОДИКА</w:t>
      </w:r>
    </w:p>
    <w:p w:rsidR="00082FA5" w:rsidRDefault="00082FA5">
      <w:pPr>
        <w:pStyle w:val="ConsPlusTitle"/>
        <w:jc w:val="center"/>
      </w:pPr>
      <w:r>
        <w:t>определения норматива отчислений от налоговых доходов</w:t>
      </w:r>
    </w:p>
    <w:p w:rsidR="00082FA5" w:rsidRDefault="00082FA5">
      <w:pPr>
        <w:pStyle w:val="ConsPlusTitle"/>
        <w:jc w:val="center"/>
      </w:pPr>
      <w:r>
        <w:t>от акцизов на автомобильный и прямогонный бензин, дизельное</w:t>
      </w:r>
    </w:p>
    <w:p w:rsidR="00082FA5" w:rsidRDefault="00082FA5">
      <w:pPr>
        <w:pStyle w:val="ConsPlusTitle"/>
        <w:jc w:val="center"/>
      </w:pPr>
      <w:r>
        <w:t>топливо, моторные масла для дизельных и (или) карбюраторных</w:t>
      </w:r>
    </w:p>
    <w:p w:rsidR="00082FA5" w:rsidRDefault="00082FA5">
      <w:pPr>
        <w:pStyle w:val="ConsPlusTitle"/>
        <w:jc w:val="center"/>
      </w:pPr>
      <w:r>
        <w:t>(инжекторных) двигателей, производимые на территории</w:t>
      </w:r>
    </w:p>
    <w:p w:rsidR="00082FA5" w:rsidRDefault="00082FA5">
      <w:pPr>
        <w:pStyle w:val="ConsPlusTitle"/>
        <w:jc w:val="center"/>
      </w:pPr>
      <w:r>
        <w:t>Российской Федерации, в бюджеты муниципальных образований</w:t>
      </w:r>
    </w:p>
    <w:p w:rsidR="00082FA5" w:rsidRDefault="00082FA5">
      <w:pPr>
        <w:pStyle w:val="ConsPlusTitle"/>
        <w:jc w:val="center"/>
      </w:pPr>
      <w:r>
        <w:t>Калининградской области</w:t>
      </w:r>
    </w:p>
    <w:p w:rsidR="00082FA5" w:rsidRDefault="00082FA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82FA5">
        <w:trPr>
          <w:jc w:val="center"/>
        </w:trPr>
        <w:tc>
          <w:tcPr>
            <w:tcW w:w="9294" w:type="dxa"/>
            <w:tcBorders>
              <w:top w:val="nil"/>
              <w:left w:val="single" w:sz="24" w:space="0" w:color="CED3F1"/>
              <w:bottom w:val="nil"/>
              <w:right w:val="single" w:sz="24" w:space="0" w:color="F4F3F8"/>
            </w:tcBorders>
            <w:shd w:val="clear" w:color="auto" w:fill="F4F3F8"/>
          </w:tcPr>
          <w:p w:rsidR="00082FA5" w:rsidRDefault="00082FA5">
            <w:pPr>
              <w:pStyle w:val="ConsPlusNormal"/>
              <w:jc w:val="center"/>
            </w:pPr>
            <w:r>
              <w:rPr>
                <w:color w:val="392C69"/>
              </w:rPr>
              <w:t>Список изменяющих документов</w:t>
            </w:r>
          </w:p>
          <w:p w:rsidR="00082FA5" w:rsidRDefault="00082FA5">
            <w:pPr>
              <w:pStyle w:val="ConsPlusNormal"/>
              <w:jc w:val="center"/>
            </w:pPr>
            <w:r>
              <w:rPr>
                <w:color w:val="392C69"/>
              </w:rPr>
              <w:t xml:space="preserve">(введена </w:t>
            </w:r>
            <w:hyperlink r:id="rId88" w:history="1">
              <w:r>
                <w:rPr>
                  <w:color w:val="0000FF"/>
                </w:rPr>
                <w:t>Законом</w:t>
              </w:r>
            </w:hyperlink>
            <w:r>
              <w:rPr>
                <w:color w:val="392C69"/>
              </w:rPr>
              <w:t xml:space="preserve"> Калининградской области от 29.10.2013 N 263;</w:t>
            </w:r>
          </w:p>
          <w:p w:rsidR="00082FA5" w:rsidRDefault="00082FA5">
            <w:pPr>
              <w:pStyle w:val="ConsPlusNormal"/>
              <w:jc w:val="center"/>
            </w:pPr>
            <w:r>
              <w:rPr>
                <w:color w:val="392C69"/>
              </w:rPr>
              <w:t xml:space="preserve">в ред. Законов Калининградской области от 26.12.2014 </w:t>
            </w:r>
            <w:hyperlink r:id="rId89" w:history="1">
              <w:r>
                <w:rPr>
                  <w:color w:val="0000FF"/>
                </w:rPr>
                <w:t>N 386</w:t>
              </w:r>
            </w:hyperlink>
            <w:r>
              <w:rPr>
                <w:color w:val="392C69"/>
              </w:rPr>
              <w:t>,</w:t>
            </w:r>
          </w:p>
          <w:p w:rsidR="00082FA5" w:rsidRDefault="00082FA5">
            <w:pPr>
              <w:pStyle w:val="ConsPlusNormal"/>
              <w:jc w:val="center"/>
            </w:pPr>
            <w:r>
              <w:rPr>
                <w:color w:val="392C69"/>
              </w:rPr>
              <w:t xml:space="preserve">от 17.06.2016 </w:t>
            </w:r>
            <w:hyperlink r:id="rId90" w:history="1">
              <w:r>
                <w:rPr>
                  <w:color w:val="0000FF"/>
                </w:rPr>
                <w:t>N 548</w:t>
              </w:r>
            </w:hyperlink>
            <w:r>
              <w:rPr>
                <w:color w:val="392C69"/>
              </w:rPr>
              <w:t>)</w:t>
            </w:r>
          </w:p>
        </w:tc>
      </w:tr>
    </w:tbl>
    <w:p w:rsidR="00082FA5" w:rsidRDefault="00082FA5">
      <w:pPr>
        <w:pStyle w:val="ConsPlusNormal"/>
        <w:jc w:val="center"/>
      </w:pPr>
    </w:p>
    <w:p w:rsidR="00082FA5" w:rsidRDefault="00082FA5">
      <w:pPr>
        <w:pStyle w:val="ConsPlusNormal"/>
        <w:ind w:firstLine="540"/>
        <w:jc w:val="both"/>
      </w:pPr>
      <w:r>
        <w:t>Норматив отчислений от налоговых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 соответствующего муниципального образования определяется по формуле:</w:t>
      </w:r>
    </w:p>
    <w:p w:rsidR="00082FA5" w:rsidRDefault="00082FA5">
      <w:pPr>
        <w:pStyle w:val="ConsPlusNormal"/>
        <w:jc w:val="both"/>
      </w:pPr>
      <w:r>
        <w:t xml:space="preserve">(в ред. </w:t>
      </w:r>
      <w:hyperlink r:id="rId91" w:history="1">
        <w:r>
          <w:rPr>
            <w:color w:val="0000FF"/>
          </w:rPr>
          <w:t>Закона</w:t>
        </w:r>
      </w:hyperlink>
      <w:r>
        <w:t xml:space="preserve"> Калининградской области от 17.06.2016 N 548)</w:t>
      </w:r>
    </w:p>
    <w:p w:rsidR="00082FA5" w:rsidRDefault="00082FA5">
      <w:pPr>
        <w:pStyle w:val="ConsPlusNormal"/>
        <w:ind w:firstLine="540"/>
        <w:jc w:val="both"/>
      </w:pPr>
    </w:p>
    <w:p w:rsidR="00082FA5" w:rsidRDefault="00082FA5">
      <w:pPr>
        <w:pStyle w:val="ConsPlusNormal"/>
        <w:ind w:firstLine="540"/>
        <w:jc w:val="both"/>
      </w:pPr>
      <w:r>
        <w:t>Нi = Н x ПДi / SUM ПДi, где:</w:t>
      </w:r>
    </w:p>
    <w:p w:rsidR="00082FA5" w:rsidRDefault="00082FA5">
      <w:pPr>
        <w:pStyle w:val="ConsPlusNormal"/>
        <w:ind w:firstLine="540"/>
        <w:jc w:val="both"/>
      </w:pPr>
    </w:p>
    <w:p w:rsidR="00082FA5" w:rsidRDefault="00082FA5">
      <w:pPr>
        <w:pStyle w:val="ConsPlusNormal"/>
        <w:ind w:firstLine="540"/>
        <w:jc w:val="both"/>
      </w:pPr>
      <w:r>
        <w:t xml:space="preserve">Н - норматив отчислений в бюджеты муниципальных образований Калининградской области налоговых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Калининградской области, установленный в соответствии с </w:t>
      </w:r>
      <w:hyperlink w:anchor="P41" w:history="1">
        <w:r>
          <w:rPr>
            <w:color w:val="0000FF"/>
          </w:rPr>
          <w:t>пунктом 3 статьи 1</w:t>
        </w:r>
      </w:hyperlink>
      <w:r>
        <w:t xml:space="preserve"> Закона Калининградской области "О межбюджетных отношениях";</w:t>
      </w:r>
    </w:p>
    <w:p w:rsidR="00082FA5" w:rsidRDefault="00082FA5">
      <w:pPr>
        <w:pStyle w:val="ConsPlusNormal"/>
        <w:jc w:val="both"/>
      </w:pPr>
      <w:r>
        <w:t xml:space="preserve">(в ред. </w:t>
      </w:r>
      <w:hyperlink r:id="rId92" w:history="1">
        <w:r>
          <w:rPr>
            <w:color w:val="0000FF"/>
          </w:rPr>
          <w:t>Закона</w:t>
        </w:r>
      </w:hyperlink>
      <w:r>
        <w:t xml:space="preserve"> Калининградской области от 17.06.2016 N 548)</w:t>
      </w:r>
    </w:p>
    <w:p w:rsidR="00082FA5" w:rsidRDefault="00082FA5">
      <w:pPr>
        <w:pStyle w:val="ConsPlusNormal"/>
        <w:spacing w:before="220"/>
        <w:ind w:firstLine="540"/>
        <w:jc w:val="both"/>
      </w:pPr>
      <w:r>
        <w:t>ПДi - протяженность дорог i-го муниципального образования;</w:t>
      </w:r>
    </w:p>
    <w:p w:rsidR="00082FA5" w:rsidRDefault="00082FA5">
      <w:pPr>
        <w:pStyle w:val="ConsPlusNormal"/>
        <w:spacing w:before="220"/>
        <w:ind w:firstLine="540"/>
        <w:jc w:val="both"/>
      </w:pPr>
      <w:r>
        <w:t>SUM - знак суммы.</w:t>
      </w:r>
    </w:p>
    <w:p w:rsidR="00082FA5" w:rsidRDefault="00082FA5">
      <w:pPr>
        <w:pStyle w:val="ConsPlusNormal"/>
        <w:spacing w:before="220"/>
        <w:ind w:firstLine="540"/>
        <w:jc w:val="both"/>
      </w:pPr>
      <w:r>
        <w:lastRenderedPageBreak/>
        <w:t>Норматив отчислений устанавливается в процентах с округлением до трех знаков после запятой.</w:t>
      </w:r>
    </w:p>
    <w:p w:rsidR="00082FA5" w:rsidRDefault="00082FA5">
      <w:pPr>
        <w:pStyle w:val="ConsPlusNormal"/>
        <w:jc w:val="both"/>
      </w:pPr>
      <w:r>
        <w:t xml:space="preserve">(в ред. </w:t>
      </w:r>
      <w:hyperlink r:id="rId93" w:history="1">
        <w:r>
          <w:rPr>
            <w:color w:val="0000FF"/>
          </w:rPr>
          <w:t>Закона</w:t>
        </w:r>
      </w:hyperlink>
      <w:r>
        <w:t xml:space="preserve"> Калининградской области от 26.12.2014 N 386)</w:t>
      </w:r>
    </w:p>
    <w:p w:rsidR="00082FA5" w:rsidRDefault="00082FA5">
      <w:pPr>
        <w:pStyle w:val="ConsPlusNormal"/>
      </w:pPr>
    </w:p>
    <w:p w:rsidR="00082FA5" w:rsidRDefault="00082FA5">
      <w:pPr>
        <w:pStyle w:val="ConsPlusNormal"/>
      </w:pPr>
    </w:p>
    <w:p w:rsidR="00082FA5" w:rsidRDefault="00082FA5">
      <w:pPr>
        <w:pStyle w:val="ConsPlusNormal"/>
        <w:pBdr>
          <w:top w:val="single" w:sz="6" w:space="0" w:color="auto"/>
        </w:pBdr>
        <w:spacing w:before="100" w:after="100"/>
        <w:jc w:val="both"/>
        <w:rPr>
          <w:sz w:val="2"/>
          <w:szCs w:val="2"/>
        </w:rPr>
      </w:pPr>
    </w:p>
    <w:p w:rsidR="00925682" w:rsidRDefault="00925682">
      <w:bookmarkStart w:id="22" w:name="_GoBack"/>
      <w:bookmarkEnd w:id="22"/>
    </w:p>
    <w:sectPr w:rsidR="00925682" w:rsidSect="003C56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A5"/>
    <w:rsid w:val="00082FA5"/>
    <w:rsid w:val="009256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2F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2F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2F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2F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2F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2F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2FA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2FA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82FA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82F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2FA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2F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2FA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2FA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2FA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82FA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8F58F5DC28C8121E45F7CE25F72D46DB86F68E4EB238171C011F6F15889A346A5664494CDC9B3P" TargetMode="External"/><Relationship Id="rId18" Type="http://schemas.openxmlformats.org/officeDocument/2006/relationships/hyperlink" Target="consultantplus://offline/ref=F8F58F5DC28C8121E45F62EF491E8A64BE6D3FECEB218D2E954EADAC0F80A911E2291DDF899A0B46B39FEFCFB2P" TargetMode="External"/><Relationship Id="rId26" Type="http://schemas.openxmlformats.org/officeDocument/2006/relationships/hyperlink" Target="consultantplus://offline/ref=F8F58F5DC28C8121E45F62EF491E8A64BE6D3FECE9278F2E9C4EADAC0F80A911E2291DDF899A0B46B39FEECFBEP" TargetMode="External"/><Relationship Id="rId39" Type="http://schemas.openxmlformats.org/officeDocument/2006/relationships/hyperlink" Target="consultantplus://offline/ref=F8F58F5DC28C8121E45F7CE25F72D46DB86F68E4EB238171C011F6F15889A346A566449ECC94C0B8P" TargetMode="External"/><Relationship Id="rId21" Type="http://schemas.openxmlformats.org/officeDocument/2006/relationships/hyperlink" Target="consultantplus://offline/ref=F8F58F5DC28C8121E45F7CE25F72D46DB86F68E4EB238171C011F6F15889A346A566449DCE95C0BAP" TargetMode="External"/><Relationship Id="rId34" Type="http://schemas.openxmlformats.org/officeDocument/2006/relationships/hyperlink" Target="consultantplus://offline/ref=F8F58F5DC28C8121E45F62EF491E8A64BE6D3FECE925882E9D4EADAC0F80A911E2291DDF899A0B46B39FEECFBFP" TargetMode="External"/><Relationship Id="rId42" Type="http://schemas.openxmlformats.org/officeDocument/2006/relationships/hyperlink" Target="consultantplus://offline/ref=F8F58F5DC28C8121E45F62EF491E8A64BE6D3FECE6248B2E9D4EADAC0F80A911E2291DDF899A0B46B39FEFCFB2P" TargetMode="External"/><Relationship Id="rId47" Type="http://schemas.openxmlformats.org/officeDocument/2006/relationships/hyperlink" Target="consultantplus://offline/ref=F8F58F5DC28C8121E45F7CE25F72D46DB86F68E4EB238171C011F6F15889A346A566449FC491C0BBP" TargetMode="External"/><Relationship Id="rId50" Type="http://schemas.openxmlformats.org/officeDocument/2006/relationships/hyperlink" Target="consultantplus://offline/ref=F8F58F5DC28C8121E45F62EF491E8A64BE6D3FECE925882E9D4EADAC0F80A911E2291DDF899A0B46B39FECCFB8P" TargetMode="External"/><Relationship Id="rId55" Type="http://schemas.openxmlformats.org/officeDocument/2006/relationships/hyperlink" Target="consultantplus://offline/ref=F8F58F5DC28C8121E45F62EF491E8A64BE6D3FECEB218D2E954EADAC0F80A911E2291DDF899A0B46B39FECCFB8P" TargetMode="External"/><Relationship Id="rId63" Type="http://schemas.openxmlformats.org/officeDocument/2006/relationships/hyperlink" Target="consultantplus://offline/ref=F8F58F5DC28C8121E45F62EF491E8A64BE6D3FECEA2183219E4EADAC0F80A911E2291DDF899A0B46B39FEFCFBDP" TargetMode="External"/><Relationship Id="rId68" Type="http://schemas.openxmlformats.org/officeDocument/2006/relationships/hyperlink" Target="consultantplus://offline/ref=F8F58F5DC28C8121E45F7CE25F72D46DB86F68E4EB238171C011F6F158C8B9P" TargetMode="External"/><Relationship Id="rId76" Type="http://schemas.openxmlformats.org/officeDocument/2006/relationships/hyperlink" Target="consultantplus://offline/ref=F8F58F5DC28C8121E45F62EF491E8A64BE6D3FECEB218D2E954EADAC0F80A911E2291DDF899A0B46B39FEBCFB3P" TargetMode="External"/><Relationship Id="rId84" Type="http://schemas.openxmlformats.org/officeDocument/2006/relationships/hyperlink" Target="consultantplus://offline/ref=F8F58F5DC28C8121E45F62EF491E8A64BE6D3FECE925882E9D4EADAC0F80A911E2291DDF899A0B46B39FEACFBAP" TargetMode="External"/><Relationship Id="rId89" Type="http://schemas.openxmlformats.org/officeDocument/2006/relationships/hyperlink" Target="consultantplus://offline/ref=F8F58F5DC28C8121E45F62EF491E8A64BE6D3FECE82483239F4EADAC0F80A911E2291DDF899A0B46B39FEECFB2P" TargetMode="External"/><Relationship Id="rId7" Type="http://schemas.openxmlformats.org/officeDocument/2006/relationships/hyperlink" Target="consultantplus://offline/ref=F8F58F5DC28C8121E45F62EF491E8A64BE6D3FECEB218D2E954EADAC0F80A911E2291DDF899A0B46B39FEFCFBCP" TargetMode="External"/><Relationship Id="rId71" Type="http://schemas.openxmlformats.org/officeDocument/2006/relationships/image" Target="media/image3.wmf"/><Relationship Id="rId92" Type="http://schemas.openxmlformats.org/officeDocument/2006/relationships/hyperlink" Target="consultantplus://offline/ref=F8F58F5DC28C8121E45F62EF491E8A64BE6D3FECE925882E9D4EADAC0F80A911E2291DDF899A0B46B39FEACFB9P" TargetMode="External"/><Relationship Id="rId2" Type="http://schemas.microsoft.com/office/2007/relationships/stylesWithEffects" Target="stylesWithEffects.xml"/><Relationship Id="rId16" Type="http://schemas.openxmlformats.org/officeDocument/2006/relationships/hyperlink" Target="consultantplus://offline/ref=F8F58F5DC28C8121E45F62EF491E8A64BE6D3FECEB218D2E954EADAC0F80A911E2291DDF899A0B46B39FEFCFB2P" TargetMode="External"/><Relationship Id="rId29" Type="http://schemas.openxmlformats.org/officeDocument/2006/relationships/hyperlink" Target="consultantplus://offline/ref=F8F58F5DC28C8121E45F62EF491E8A64BE6D3FECEB218D2E954EADAC0F80A911E2291DDF899A0B46B39FEECFBEP" TargetMode="External"/><Relationship Id="rId11" Type="http://schemas.openxmlformats.org/officeDocument/2006/relationships/hyperlink" Target="consultantplus://offline/ref=F8F58F5DC28C8121E45F62EF491E8A64BE6D3FECE6248B2E9D4EADAC0F80A911E2291DDF899A0B46B39FEFCFBCP" TargetMode="External"/><Relationship Id="rId24" Type="http://schemas.openxmlformats.org/officeDocument/2006/relationships/hyperlink" Target="consultantplus://offline/ref=F8F58F5DC28C8121E45F62EF491E8A64BE6D3FECE9278F2E9C4EADAC0F80A911E2291DDF899A0B46B39FEECFBEP" TargetMode="External"/><Relationship Id="rId32" Type="http://schemas.openxmlformats.org/officeDocument/2006/relationships/hyperlink" Target="consultantplus://offline/ref=F8F58F5DC28C8121E45F62EF491E8A64BE6D3FECE9278F2E9C4EADAC0F80A911E2291DDF899A0B46B39FEECFBDP" TargetMode="External"/><Relationship Id="rId37" Type="http://schemas.openxmlformats.org/officeDocument/2006/relationships/hyperlink" Target="consultantplus://offline/ref=F8F58F5DC28C8121E45F62EF491E8A64BE6D3FECEB218D2E954EADAC0F80A911E2291DDF899A0B46B39FEDCFBFP" TargetMode="External"/><Relationship Id="rId40" Type="http://schemas.openxmlformats.org/officeDocument/2006/relationships/hyperlink" Target="consultantplus://offline/ref=F8F58F5DC28C8121E45F62EF491E8A64BE6D3FECEB218D2E954EADAC0F80A911E2291DDF899A0B46B39FEDCFBDP" TargetMode="External"/><Relationship Id="rId45" Type="http://schemas.openxmlformats.org/officeDocument/2006/relationships/hyperlink" Target="consultantplus://offline/ref=F8F58F5DC28C8121E45F62EF491E8A64BE6D3FECE82483239F4EADAC0F80A911E2291DDF899A0B46B39FEECFB9P" TargetMode="External"/><Relationship Id="rId53" Type="http://schemas.openxmlformats.org/officeDocument/2006/relationships/hyperlink" Target="consultantplus://offline/ref=F8F58F5DC28C8121E45F62EF491E8A64BE6D3FECE6248B2E9D4EADAC0F80A911E2291DDF899A0B46B39FEECFBEP" TargetMode="External"/><Relationship Id="rId58" Type="http://schemas.openxmlformats.org/officeDocument/2006/relationships/hyperlink" Target="consultantplus://offline/ref=F8F58F5DC28C8121E45F7CE25F72D46DB86F68E4EB238171C011F6F15889A346A5664499CCC9B5P" TargetMode="External"/><Relationship Id="rId66" Type="http://schemas.openxmlformats.org/officeDocument/2006/relationships/hyperlink" Target="consultantplus://offline/ref=F8F58F5DC28C8121E45F62EF491E8A64BE6D3FECEA2183219E4EADAC0F80A911E2291DDF899A0B46B39FE8CFB3P" TargetMode="External"/><Relationship Id="rId74" Type="http://schemas.openxmlformats.org/officeDocument/2006/relationships/hyperlink" Target="consultantplus://offline/ref=F8F58F5DC28C8121E45F62EF491E8A64BE6D3FECE925882E9D4EADAC0F80A911E2291DDF899A0B46B39FEBCFBCP" TargetMode="External"/><Relationship Id="rId79" Type="http://schemas.openxmlformats.org/officeDocument/2006/relationships/hyperlink" Target="consultantplus://offline/ref=F8F58F5DC28C8121E45F62EF491E8A64BE6D3FECE925882E9D4EADAC0F80A911E2291DDF899A0B46B39FEBCFB3P" TargetMode="External"/><Relationship Id="rId87" Type="http://schemas.openxmlformats.org/officeDocument/2006/relationships/hyperlink" Target="consultantplus://offline/ref=F8F58F5DC28C8121E45F62EF491E8A64BE6D3FECE82483239F4EADAC0F80A911E2291DDF899A0B46B39FEECFB3P"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F8F58F5DC28C8121E45F62EF491E8A64BE6D3FECEB2D8B2E9E4EADAC0F80A911CEB2P" TargetMode="External"/><Relationship Id="rId82" Type="http://schemas.openxmlformats.org/officeDocument/2006/relationships/image" Target="media/image6.wmf"/><Relationship Id="rId90" Type="http://schemas.openxmlformats.org/officeDocument/2006/relationships/hyperlink" Target="consultantplus://offline/ref=F8F58F5DC28C8121E45F62EF491E8A64BE6D3FECE925882E9D4EADAC0F80A911E2291DDF899A0B46B39FEACFB9P" TargetMode="External"/><Relationship Id="rId95" Type="http://schemas.openxmlformats.org/officeDocument/2006/relationships/theme" Target="theme/theme1.xml"/><Relationship Id="rId19" Type="http://schemas.openxmlformats.org/officeDocument/2006/relationships/hyperlink" Target="consultantplus://offline/ref=F8F58F5DC28C8121E45F62EF491E8A64BE6D3FECE9278F2E9C4EADAC0F80A911E2291DDF899A0B46B39FEECFB8P" TargetMode="External"/><Relationship Id="rId14" Type="http://schemas.openxmlformats.org/officeDocument/2006/relationships/hyperlink" Target="consultantplus://offline/ref=F8F58F5DC28C8121E45F7CE25F72D46DB86F68E4EB238171C011F6F15889A346A566449DCE96C0B2P" TargetMode="External"/><Relationship Id="rId22" Type="http://schemas.openxmlformats.org/officeDocument/2006/relationships/hyperlink" Target="consultantplus://offline/ref=F8F58F5DC28C8121E45F62EF491E8A64BE6D3FECE9278F2E9C4EADAC0F80A911E2291DDF899A0B46B39FEECFBFP" TargetMode="External"/><Relationship Id="rId27" Type="http://schemas.openxmlformats.org/officeDocument/2006/relationships/hyperlink" Target="consultantplus://offline/ref=F8F58F5DC28C8121E45F62EF491E8A64BE6D3FECEB218D2E954EADAC0F80A911E2291DDF899A0B46B39FEECFB8P" TargetMode="External"/><Relationship Id="rId30" Type="http://schemas.openxmlformats.org/officeDocument/2006/relationships/hyperlink" Target="consultantplus://offline/ref=F8F58F5DC28C8121E45F62EF491E8A64BE6D3FECEB218D2E954EADAC0F80A911E2291DDF899A0B46B39FEECFB2P" TargetMode="External"/><Relationship Id="rId35" Type="http://schemas.openxmlformats.org/officeDocument/2006/relationships/hyperlink" Target="consultantplus://offline/ref=F8F58F5DC28C8121E45F62EF491E8A64BE6D3FECE925882E9D4EADAC0F80A911E2291DDF899A0B46B39FEECFBDP" TargetMode="External"/><Relationship Id="rId43" Type="http://schemas.openxmlformats.org/officeDocument/2006/relationships/hyperlink" Target="consultantplus://offline/ref=F8F58F5DC28C8121E45F62EF491E8A64BE6D3FECE6248B2E9D4EADAC0F80A911E2291DDF899A0B46B39FEECFBAP" TargetMode="External"/><Relationship Id="rId48" Type="http://schemas.openxmlformats.org/officeDocument/2006/relationships/hyperlink" Target="consultantplus://offline/ref=F8F58F5DC28C8121E45F62EF491E8A64BE6D3FECE925882E9D4EADAC0F80A911E2291DDF899A0B46B39FEDCFB3P" TargetMode="External"/><Relationship Id="rId56" Type="http://schemas.openxmlformats.org/officeDocument/2006/relationships/hyperlink" Target="consultantplus://offline/ref=F8F58F5DC28C8121E45F62EF491E8A64BE6D3FECE82483239F4EADAC0F80A911E2291DDF899A0B46B39FEECFBDP" TargetMode="External"/><Relationship Id="rId64" Type="http://schemas.openxmlformats.org/officeDocument/2006/relationships/hyperlink" Target="consultantplus://offline/ref=F8F58F5DC28C8121E45F62EF491E8A64BE6D3FECEA2183219E4EADAC0F80A911E2291DDF899A0B46B39FE8CFBBP" TargetMode="External"/><Relationship Id="rId69" Type="http://schemas.openxmlformats.org/officeDocument/2006/relationships/image" Target="media/image1.wmf"/><Relationship Id="rId77" Type="http://schemas.openxmlformats.org/officeDocument/2006/relationships/hyperlink" Target="consultantplus://offline/ref=F8F58F5DC28C8121E45F62EF491E8A64BE6D3FECEB218D2E954EADAC0F80A911E2291DDF899A0B46B39FEBCFB3P" TargetMode="External"/><Relationship Id="rId8" Type="http://schemas.openxmlformats.org/officeDocument/2006/relationships/hyperlink" Target="consultantplus://offline/ref=F8F58F5DC28C8121E45F62EF491E8A64BE6D3FECE82483239F4EADAC0F80A911E2291DDF899A0B46B39FEFCFBCP" TargetMode="External"/><Relationship Id="rId51" Type="http://schemas.openxmlformats.org/officeDocument/2006/relationships/hyperlink" Target="consultantplus://offline/ref=F8F58F5DC28C8121E45F62EF491E8A64BE6D3FECE925882E9D4EADAC0F80A911E2291DDF899A0B46B39FECCFBEP" TargetMode="External"/><Relationship Id="rId72" Type="http://schemas.openxmlformats.org/officeDocument/2006/relationships/image" Target="media/image4.wmf"/><Relationship Id="rId80" Type="http://schemas.openxmlformats.org/officeDocument/2006/relationships/hyperlink" Target="consultantplus://offline/ref=F8F58F5DC28C8121E45F62EF491E8A64BE6D3FECE925882E9D4EADAC0F80A911E2291DDF899A0B46B39FEACFBBP" TargetMode="External"/><Relationship Id="rId85" Type="http://schemas.openxmlformats.org/officeDocument/2006/relationships/hyperlink" Target="consultantplus://offline/ref=F8F58F5DC28C8121E45F62EF491E8A64BE6D3FECEB218D2E954EADAC0F80A911E2291DDF899A0B46B39FEBCFB2P" TargetMode="External"/><Relationship Id="rId93" Type="http://schemas.openxmlformats.org/officeDocument/2006/relationships/hyperlink" Target="consultantplus://offline/ref=F8F58F5DC28C8121E45F62EF491E8A64BE6D3FECE82483239F4EADAC0F80A911E2291DDF899A0B46B39FEECFB2P" TargetMode="External"/><Relationship Id="rId3" Type="http://schemas.openxmlformats.org/officeDocument/2006/relationships/settings" Target="settings.xml"/><Relationship Id="rId12" Type="http://schemas.openxmlformats.org/officeDocument/2006/relationships/hyperlink" Target="consultantplus://offline/ref=F8F58F5DC28C8121E45F62EF491E8A64BE6D3FECE8238E2F994EADAC0F80A911E2291DDF899A0B46B39FEECFB9P" TargetMode="External"/><Relationship Id="rId17" Type="http://schemas.openxmlformats.org/officeDocument/2006/relationships/hyperlink" Target="consultantplus://offline/ref=F8F58F5DC28C8121E45F62EF491E8A64BE6D3FECE9278F2E9C4EADAC0F80A911E2291DDF899A0B46B39FEECFB8P" TargetMode="External"/><Relationship Id="rId25" Type="http://schemas.openxmlformats.org/officeDocument/2006/relationships/hyperlink" Target="consultantplus://offline/ref=F8F58F5DC28C8121E45F62EF491E8A64BE6D3FECEB218D2E954EADAC0F80A911E2291DDF899A0B46B39FEECFBBP" TargetMode="External"/><Relationship Id="rId33" Type="http://schemas.openxmlformats.org/officeDocument/2006/relationships/hyperlink" Target="consultantplus://offline/ref=F8F58F5DC28C8121E45F62EF491E8A64BE6D3FECE925882E9D4EADAC0F80A911E2291DDF899A0B46B39FEECFB9P" TargetMode="External"/><Relationship Id="rId38" Type="http://schemas.openxmlformats.org/officeDocument/2006/relationships/hyperlink" Target="consultantplus://offline/ref=F8F58F5DC28C8121E45F62EF491E8A64BE6D3FECE8238E2F994EADAC0F80A911E2291DDF899A0B46B39FEECFB9P" TargetMode="External"/><Relationship Id="rId46" Type="http://schemas.openxmlformats.org/officeDocument/2006/relationships/hyperlink" Target="consultantplus://offline/ref=F8F58F5DC28C8121E45F62EF491E8A64BE6D3FECEB218D2E954EADAC0F80A911E2291DDF899A0B46B39FEDCFB2P" TargetMode="External"/><Relationship Id="rId59" Type="http://schemas.openxmlformats.org/officeDocument/2006/relationships/hyperlink" Target="consultantplus://offline/ref=F8F58F5DC28C8121E45F62EF491E8A64BE6D3FECE6248B2E9D4EADAC0F80A911E2291DDF899A0B46B39FEECFBCP" TargetMode="External"/><Relationship Id="rId67" Type="http://schemas.openxmlformats.org/officeDocument/2006/relationships/hyperlink" Target="consultantplus://offline/ref=F8F58F5DC28C8121E45F62EF491E8A64BE6D3FECE925882E9D4EADAC0F80A911E2291DDF899A0B46B39FEBCFBDP" TargetMode="External"/><Relationship Id="rId20" Type="http://schemas.openxmlformats.org/officeDocument/2006/relationships/hyperlink" Target="consultantplus://offline/ref=F8F58F5DC28C8121E45F62EF491E8A64BE6D3FECEB218D2E954EADAC0F80A911E2291DDF899A0B46B39FEECFBAP" TargetMode="External"/><Relationship Id="rId41" Type="http://schemas.openxmlformats.org/officeDocument/2006/relationships/hyperlink" Target="consultantplus://offline/ref=F8F58F5DC28C8121E45F62EF491E8A64BE6D3FECE82483239F4EADAC0F80A911E2291DDF899A0B46B39FEFCFB2P" TargetMode="External"/><Relationship Id="rId54" Type="http://schemas.openxmlformats.org/officeDocument/2006/relationships/hyperlink" Target="consultantplus://offline/ref=F8F58F5DC28C8121E45F7CE25F72D46DB86F68E4EB238171C011F6F15889A346A566449ECC93C0BBP" TargetMode="External"/><Relationship Id="rId62" Type="http://schemas.openxmlformats.org/officeDocument/2006/relationships/hyperlink" Target="consultantplus://offline/ref=F8F58F5DC28C8121E45F62EF491E8A64BE6D3FECEA2183219E4EADAC0F80A911CEB2P" TargetMode="External"/><Relationship Id="rId70" Type="http://schemas.openxmlformats.org/officeDocument/2006/relationships/image" Target="media/image2.wmf"/><Relationship Id="rId75" Type="http://schemas.openxmlformats.org/officeDocument/2006/relationships/hyperlink" Target="consultantplus://offline/ref=F8F58F5DC28C8121E45F62EF491E8A64BE6D3FECE92D8A229C4EADAC0F80A911CEB2P" TargetMode="External"/><Relationship Id="rId83" Type="http://schemas.openxmlformats.org/officeDocument/2006/relationships/hyperlink" Target="consultantplus://offline/ref=F8F58F5DC28C8121E45F62EF491E8A64BE6D3FECE925882E9D4EADAC0F80A911E2291DDF899A0B46B39FEACFBAP" TargetMode="External"/><Relationship Id="rId88" Type="http://schemas.openxmlformats.org/officeDocument/2006/relationships/hyperlink" Target="consultantplus://offline/ref=F8F58F5DC28C8121E45F62EF491E8A64BE6D3FECEB218D2E954EADAC0F80A911E2291DDF899A0B46B39FEACFBEP" TargetMode="External"/><Relationship Id="rId91" Type="http://schemas.openxmlformats.org/officeDocument/2006/relationships/hyperlink" Target="consultantplus://offline/ref=F8F58F5DC28C8121E45F62EF491E8A64BE6D3FECE925882E9D4EADAC0F80A911E2291DDF899A0B46B39FEACFB9P" TargetMode="External"/><Relationship Id="rId1" Type="http://schemas.openxmlformats.org/officeDocument/2006/relationships/styles" Target="styles.xml"/><Relationship Id="rId6" Type="http://schemas.openxmlformats.org/officeDocument/2006/relationships/hyperlink" Target="consultantplus://offline/ref=F8F58F5DC28C8121E45F62EF491E8A64BE6D3FECEB218E25994EADAC0F80A911E2291DDF899A0B46B39FEFCFBCP" TargetMode="External"/><Relationship Id="rId15" Type="http://schemas.openxmlformats.org/officeDocument/2006/relationships/hyperlink" Target="consultantplus://offline/ref=F8F58F5DC28C8121E45F62EF491E8A64BE6D3FECE9278F2E9C4EADAC0F80A911E2291DDF899A0B46B39FEECFB9P" TargetMode="External"/><Relationship Id="rId23" Type="http://schemas.openxmlformats.org/officeDocument/2006/relationships/hyperlink" Target="consultantplus://offline/ref=F8F58F5DC28C8121E45F62EF491E8A64BE6D3FECEB218D2E954EADAC0F80A911E2291DDF899A0B46B39FEECFBBP" TargetMode="External"/><Relationship Id="rId28" Type="http://schemas.openxmlformats.org/officeDocument/2006/relationships/hyperlink" Target="consultantplus://offline/ref=F8F58F5DC28C8121E45F62EF491E8A64BE6D3FECE925882E9D4EADAC0F80A911E2291DDF899A0B46B39FEFCFB3P" TargetMode="External"/><Relationship Id="rId36" Type="http://schemas.openxmlformats.org/officeDocument/2006/relationships/hyperlink" Target="consultantplus://offline/ref=F8F58F5DC28C8121E45F62EF491E8A64BE6D3FECE925882E9D4EADAC0F80A911E2291DDF899A0B46B39FEDCFBBP" TargetMode="External"/><Relationship Id="rId49" Type="http://schemas.openxmlformats.org/officeDocument/2006/relationships/hyperlink" Target="consultantplus://offline/ref=F8F58F5DC28C8121E45F62EF491E8A64BE6D3FECE925882E9D4EADAC0F80A911E2291DDF899A0B46B39FECCFBAP" TargetMode="External"/><Relationship Id="rId57" Type="http://schemas.openxmlformats.org/officeDocument/2006/relationships/hyperlink" Target="consultantplus://offline/ref=F8F58F5DC28C8121E45F62EF491E8A64BE6D3FECE925882E9D4EADAC0F80A911E2291DDF899A0B46B39FEBCFB9P" TargetMode="External"/><Relationship Id="rId10" Type="http://schemas.openxmlformats.org/officeDocument/2006/relationships/hyperlink" Target="consultantplus://offline/ref=F8F58F5DC28C8121E45F62EF491E8A64BE6D3FECE9278F2E9C4EADAC0F80A911E2291DDF899A0B46B39FEECFBBP" TargetMode="External"/><Relationship Id="rId31" Type="http://schemas.openxmlformats.org/officeDocument/2006/relationships/hyperlink" Target="consultantplus://offline/ref=F8F58F5DC28C8121E45F62EF491E8A64BE6D3FECE925882E9D4EADAC0F80A911E2291DDF899A0B46B39FEECFBBP" TargetMode="External"/><Relationship Id="rId44" Type="http://schemas.openxmlformats.org/officeDocument/2006/relationships/hyperlink" Target="consultantplus://offline/ref=F8F58F5DC28C8121E45F62EF491E8A64BE6D3FECE925882E9D4EADAC0F80A911E2291DDF899A0B46B39FEDCFBCP" TargetMode="External"/><Relationship Id="rId52" Type="http://schemas.openxmlformats.org/officeDocument/2006/relationships/hyperlink" Target="consultantplus://offline/ref=F8F58F5DC28C8121E45F62EF491E8A64BE6D3FECE6248B2E9D4EADAC0F80A911E2291DDF899A0B46B39FEECFBFP" TargetMode="External"/><Relationship Id="rId60" Type="http://schemas.openxmlformats.org/officeDocument/2006/relationships/hyperlink" Target="consultantplus://offline/ref=F8F58F5DC28C8121E45F62EF491E8A64BE6D3FECE6248B2E9D4EADAC0F80A911E2291DDF899A0B46B39FEECFB2P" TargetMode="External"/><Relationship Id="rId65" Type="http://schemas.openxmlformats.org/officeDocument/2006/relationships/hyperlink" Target="consultantplus://offline/ref=F8F58F5DC28C8121E45F62EF491E8A64BE6D3FECEA2183219E4EADAC0F80A911E2291DDF899A0B46B39FE8CFBCP" TargetMode="External"/><Relationship Id="rId73" Type="http://schemas.openxmlformats.org/officeDocument/2006/relationships/image" Target="media/image5.wmf"/><Relationship Id="rId78" Type="http://schemas.openxmlformats.org/officeDocument/2006/relationships/hyperlink" Target="consultantplus://offline/ref=F8F58F5DC28C8121E45F62EF491E8A64BE6D3FECE82483239F4EADAC0F80A911E2291DDF899A0B46B39FEECFBCP" TargetMode="External"/><Relationship Id="rId81" Type="http://schemas.openxmlformats.org/officeDocument/2006/relationships/hyperlink" Target="consultantplus://offline/ref=F8F58F5DC28C8121E45F62EF491E8A64BE6D3FECE925882E9D4EADAC0F80A911E2291DDF899A0B46B39FEACFBAP" TargetMode="External"/><Relationship Id="rId86" Type="http://schemas.openxmlformats.org/officeDocument/2006/relationships/hyperlink" Target="consultantplus://offline/ref=F8F58F5DC28C8121E45F62EF491E8A64BE6D3FECEB218D2E954EADAC0F80A911E2291DDF899A0B46B39FEBCFB2P"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F8F58F5DC28C8121E45F62EF491E8A64BE6D3FECE925882E9D4EADAC0F80A911E2291DDF899A0B46B39FEFCFBC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9908</Words>
  <Characters>56482</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66258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3900-01-275</dc:creator>
  <cp:lastModifiedBy>3900-01-275</cp:lastModifiedBy>
  <cp:revision>1</cp:revision>
  <dcterms:created xsi:type="dcterms:W3CDTF">2018-07-12T15:01:00Z</dcterms:created>
  <dcterms:modified xsi:type="dcterms:W3CDTF">2018-07-12T15:01:00Z</dcterms:modified>
</cp:coreProperties>
</file>